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36"/>
        <w:tblW w:w="10065" w:type="dxa"/>
        <w:tblLook w:val="01E0" w:firstRow="1" w:lastRow="1" w:firstColumn="1" w:lastColumn="1" w:noHBand="0" w:noVBand="0"/>
      </w:tblPr>
      <w:tblGrid>
        <w:gridCol w:w="5387"/>
        <w:gridCol w:w="4678"/>
      </w:tblGrid>
      <w:tr w:rsidR="00434778" w:rsidRPr="00BE0743" w:rsidTr="00527B6A">
        <w:tc>
          <w:tcPr>
            <w:tcW w:w="5387" w:type="dxa"/>
            <w:shd w:val="clear" w:color="auto" w:fill="auto"/>
            <w:vAlign w:val="center"/>
          </w:tcPr>
          <w:p w:rsidR="00434778" w:rsidRPr="00527B6A" w:rsidRDefault="00434778" w:rsidP="00CC1379">
            <w:pPr>
              <w:ind w:left="-19" w:firstLine="19"/>
              <w:jc w:val="center"/>
              <w:rPr>
                <w:sz w:val="20"/>
                <w:szCs w:val="20"/>
              </w:rPr>
            </w:pPr>
            <w:r w:rsidRPr="00527B6A">
              <w:rPr>
                <w:sz w:val="20"/>
                <w:szCs w:val="20"/>
              </w:rPr>
              <w:t>R O M Â N I A</w:t>
            </w:r>
          </w:p>
          <w:p w:rsidR="00434778" w:rsidRPr="00527B6A" w:rsidRDefault="00434778" w:rsidP="00CC1379">
            <w:pPr>
              <w:ind w:left="-19" w:firstLine="19"/>
              <w:jc w:val="center"/>
              <w:rPr>
                <w:caps/>
                <w:sz w:val="20"/>
                <w:szCs w:val="20"/>
              </w:rPr>
            </w:pPr>
            <w:r w:rsidRPr="00527B6A">
              <w:rPr>
                <w:caps/>
                <w:sz w:val="20"/>
                <w:szCs w:val="20"/>
              </w:rPr>
              <w:t xml:space="preserve">Ministerul </w:t>
            </w:r>
            <w:r w:rsidR="00391D39" w:rsidRPr="00527B6A">
              <w:rPr>
                <w:caps/>
                <w:sz w:val="20"/>
                <w:szCs w:val="20"/>
              </w:rPr>
              <w:t>afacerilor interne</w:t>
            </w:r>
          </w:p>
          <w:p w:rsidR="00434778" w:rsidRPr="009F6F23" w:rsidRDefault="009F6F23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eastAsia="ro-RO"/>
              </w:rPr>
              <w:drawing>
                <wp:inline distT="0" distB="0" distL="0" distR="0" wp14:anchorId="6C31C7B2" wp14:editId="072E5C43">
                  <wp:extent cx="545465" cy="561975"/>
                  <wp:effectExtent l="0" t="0" r="6985" b="9525"/>
                  <wp:docPr id="1" name="Picture 1" descr="D:\Documente\la ce se raporteaza acum\raportari 2017\INSEMN HERALDIC I.G.P.R. 2017\HERALDICA IGPR COLOR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:\Documente\la ce se raporteaza acum\raportari 2017\INSEMN HERALDIC I.G.P.R. 2017\HERALDICA IGPR COLOR.tif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46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527B6A" w:rsidRDefault="00434778" w:rsidP="001A1101">
            <w:pPr>
              <w:ind w:left="-19" w:firstLine="19"/>
              <w:jc w:val="center"/>
              <w:rPr>
                <w:caps/>
                <w:sz w:val="20"/>
                <w:szCs w:val="20"/>
              </w:rPr>
            </w:pPr>
            <w:r w:rsidRPr="00527B6A">
              <w:rPr>
                <w:caps/>
                <w:sz w:val="20"/>
                <w:szCs w:val="20"/>
              </w:rPr>
              <w:t xml:space="preserve">Inspectoratul </w:t>
            </w:r>
            <w:r w:rsidR="001A1101" w:rsidRPr="00527B6A">
              <w:rPr>
                <w:caps/>
                <w:sz w:val="20"/>
                <w:szCs w:val="20"/>
              </w:rPr>
              <w:t>general al poliţiei române</w:t>
            </w:r>
            <w:r w:rsidR="006C34C4" w:rsidRPr="00527B6A">
              <w:rPr>
                <w:caps/>
                <w:sz w:val="20"/>
                <w:szCs w:val="20"/>
              </w:rPr>
              <w:t xml:space="preserve"> </w:t>
            </w:r>
          </w:p>
          <w:p w:rsidR="001A1101" w:rsidRPr="00527B6A" w:rsidRDefault="001A1101" w:rsidP="001A1101">
            <w:pPr>
              <w:ind w:left="-19" w:firstLine="19"/>
              <w:jc w:val="center"/>
              <w:rPr>
                <w:caps/>
                <w:sz w:val="20"/>
                <w:szCs w:val="20"/>
              </w:rPr>
            </w:pPr>
            <w:r w:rsidRPr="00527B6A">
              <w:rPr>
                <w:caps/>
                <w:sz w:val="20"/>
                <w:szCs w:val="20"/>
              </w:rPr>
              <w:t>COMISIA DE CONCURS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34778" w:rsidRPr="00527B6A" w:rsidRDefault="00434778" w:rsidP="00CC1379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:rsidR="00A276CF" w:rsidRPr="0055080A" w:rsidRDefault="00A276CF" w:rsidP="00CC1379">
      <w:pPr>
        <w:rPr>
          <w:b/>
          <w:sz w:val="20"/>
        </w:rPr>
      </w:pPr>
    </w:p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1A1101" w:rsidRPr="00BE0743" w:rsidTr="00E71C21">
        <w:tc>
          <w:tcPr>
            <w:tcW w:w="5238" w:type="dxa"/>
            <w:shd w:val="clear" w:color="auto" w:fill="auto"/>
          </w:tcPr>
          <w:p w:rsidR="001A1101" w:rsidRPr="00901666" w:rsidRDefault="001A1101" w:rsidP="001A1101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310" w:type="dxa"/>
            <w:shd w:val="clear" w:color="auto" w:fill="auto"/>
          </w:tcPr>
          <w:p w:rsidR="001A1101" w:rsidRPr="00901666" w:rsidRDefault="001A1101" w:rsidP="001A1101">
            <w:pPr>
              <w:jc w:val="center"/>
              <w:rPr>
                <w:sz w:val="18"/>
                <w:szCs w:val="18"/>
              </w:rPr>
            </w:pPr>
          </w:p>
        </w:tc>
      </w:tr>
    </w:tbl>
    <w:p w:rsidR="001A1101" w:rsidRPr="00527B6A" w:rsidRDefault="001A1101" w:rsidP="00527B6A">
      <w:pPr>
        <w:pStyle w:val="BodyText"/>
        <w:tabs>
          <w:tab w:val="center" w:pos="4320"/>
          <w:tab w:val="right" w:pos="8640"/>
        </w:tabs>
        <w:spacing w:after="0"/>
        <w:ind w:left="-284"/>
        <w:jc w:val="center"/>
        <w:rPr>
          <w:b/>
          <w:bCs/>
          <w:u w:val="single"/>
        </w:rPr>
      </w:pPr>
    </w:p>
    <w:p w:rsidR="00FA7B7C" w:rsidRPr="00527B6A" w:rsidRDefault="00FA7B7C" w:rsidP="0055080A">
      <w:pPr>
        <w:ind w:left="-284"/>
        <w:jc w:val="center"/>
        <w:rPr>
          <w:rFonts w:eastAsia="Times New Roman"/>
          <w:b/>
          <w:color w:val="000000"/>
        </w:rPr>
      </w:pPr>
      <w:r w:rsidRPr="00527B6A">
        <w:rPr>
          <w:rFonts w:eastAsia="Times New Roman"/>
          <w:b/>
          <w:color w:val="000000"/>
        </w:rPr>
        <w:t>TEMATICA  ȘI  BIBLIOGRAFIA</w:t>
      </w:r>
    </w:p>
    <w:p w:rsidR="001A1101" w:rsidRPr="00DB6CD6" w:rsidRDefault="00DB6CD6" w:rsidP="00DB6CD6">
      <w:pPr>
        <w:ind w:left="-284" w:right="175"/>
        <w:jc w:val="center"/>
        <w:rPr>
          <w:i/>
        </w:rPr>
      </w:pPr>
      <w:r>
        <w:rPr>
          <w:i/>
        </w:rPr>
        <w:t xml:space="preserve">recomandate candidaților înscriși </w:t>
      </w:r>
      <w:r w:rsidR="001A1101" w:rsidRPr="00527B6A">
        <w:rPr>
          <w:i/>
        </w:rPr>
        <w:t xml:space="preserve">pentru ocuparea </w:t>
      </w:r>
      <w:r w:rsidR="00527B6A" w:rsidRPr="00527B6A">
        <w:rPr>
          <w:i/>
        </w:rPr>
        <w:t xml:space="preserve">unor </w:t>
      </w:r>
      <w:r w:rsidR="001A1101" w:rsidRPr="00527B6A">
        <w:rPr>
          <w:i/>
          <w:noProof/>
          <w:color w:val="000000"/>
        </w:rPr>
        <w:t>posturi</w:t>
      </w:r>
      <w:r w:rsidR="00527B6A" w:rsidRPr="00527B6A">
        <w:rPr>
          <w:i/>
          <w:noProof/>
          <w:color w:val="000000"/>
        </w:rPr>
        <w:t xml:space="preserve"> vacante </w:t>
      </w:r>
      <w:r w:rsidR="001A1101" w:rsidRPr="00527B6A">
        <w:rPr>
          <w:i/>
          <w:noProof/>
          <w:color w:val="000000"/>
        </w:rPr>
        <w:t xml:space="preserve">de </w:t>
      </w:r>
      <w:r w:rsidR="00527B6A" w:rsidRPr="00527B6A">
        <w:rPr>
          <w:i/>
          <w:noProof/>
          <w:color w:val="000000"/>
        </w:rPr>
        <w:t xml:space="preserve">ofițer de poliție </w:t>
      </w:r>
      <w:r w:rsidR="00D6565C" w:rsidRPr="00527B6A">
        <w:rPr>
          <w:i/>
          <w:noProof/>
          <w:color w:val="000000"/>
        </w:rPr>
        <w:t xml:space="preserve">din cadrul </w:t>
      </w:r>
      <w:r w:rsidR="00527B6A" w:rsidRPr="00527B6A">
        <w:rPr>
          <w:i/>
          <w:noProof/>
          <w:color w:val="000000"/>
        </w:rPr>
        <w:t>I.G.P.R., D.G.P.M.B. și inspectoratelor de poliție județene</w:t>
      </w:r>
      <w:r>
        <w:rPr>
          <w:i/>
        </w:rPr>
        <w:t xml:space="preserve"> -</w:t>
      </w:r>
      <w:r w:rsidR="00527B6A" w:rsidRPr="00527B6A">
        <w:rPr>
          <w:i/>
        </w:rPr>
        <w:t xml:space="preserve"> specialitatea </w:t>
      </w:r>
      <w:r w:rsidR="00527B6A" w:rsidRPr="00527B6A">
        <w:rPr>
          <w:b/>
          <w:i/>
        </w:rPr>
        <w:t>Cercetare și prevenire a criminalității</w:t>
      </w:r>
      <w:r w:rsidR="00527B6A" w:rsidRPr="00527B6A">
        <w:rPr>
          <w:i/>
        </w:rPr>
        <w:t>,</w:t>
      </w:r>
      <w:r w:rsidR="001A1101" w:rsidRPr="00527B6A">
        <w:rPr>
          <w:i/>
        </w:rPr>
        <w:t xml:space="preserve"> prin încadrare directă</w:t>
      </w:r>
      <w:r w:rsidR="00527B6A" w:rsidRPr="00527B6A">
        <w:rPr>
          <w:i/>
        </w:rPr>
        <w:t>,</w:t>
      </w:r>
      <w:r w:rsidR="001A1101" w:rsidRPr="00527B6A">
        <w:rPr>
          <w:i/>
        </w:rPr>
        <w:t xml:space="preserve"> din sursă externă</w:t>
      </w:r>
      <w:r w:rsidR="00527B6A" w:rsidRPr="00527B6A">
        <w:rPr>
          <w:i/>
        </w:rPr>
        <w:t>,</w:t>
      </w:r>
      <w:r w:rsidR="001A1101" w:rsidRPr="00527B6A">
        <w:rPr>
          <w:i/>
        </w:rPr>
        <w:t xml:space="preserve"> a </w:t>
      </w:r>
      <w:r w:rsidR="00527B6A" w:rsidRPr="00527B6A">
        <w:rPr>
          <w:i/>
        </w:rPr>
        <w:t xml:space="preserve">specialiștilor </w:t>
      </w:r>
      <w:r w:rsidR="001A1101" w:rsidRPr="00527B6A">
        <w:rPr>
          <w:i/>
        </w:rPr>
        <w:t>cu studii corespunzătoare cerinţelor postului şi care îndeplinesc condiţiile legale</w:t>
      </w:r>
    </w:p>
    <w:p w:rsidR="00FA7B7C" w:rsidRPr="0070412C" w:rsidRDefault="00FA7B7C" w:rsidP="00527B6A">
      <w:pPr>
        <w:ind w:left="-284"/>
        <w:jc w:val="center"/>
        <w:rPr>
          <w:rFonts w:eastAsia="Times New Roman"/>
          <w:i/>
          <w:color w:val="000000"/>
          <w:sz w:val="20"/>
        </w:rPr>
      </w:pPr>
    </w:p>
    <w:p w:rsidR="00527B6A" w:rsidRPr="00527B6A" w:rsidRDefault="00527B6A" w:rsidP="004C5270">
      <w:pPr>
        <w:numPr>
          <w:ilvl w:val="0"/>
          <w:numId w:val="1"/>
        </w:numPr>
        <w:ind w:left="-284" w:right="175" w:firstLine="0"/>
        <w:jc w:val="center"/>
        <w:rPr>
          <w:b/>
          <w:bCs/>
        </w:rPr>
      </w:pPr>
      <w:r w:rsidRPr="00527B6A">
        <w:rPr>
          <w:b/>
        </w:rPr>
        <w:t>CERCETARE A CRIMINALITĂȚII</w:t>
      </w:r>
      <w:r w:rsidRPr="00527B6A">
        <w:rPr>
          <w:b/>
          <w:bCs/>
        </w:rPr>
        <w:t xml:space="preserve"> - </w:t>
      </w:r>
    </w:p>
    <w:p w:rsidR="00527B6A" w:rsidRPr="0070412C" w:rsidRDefault="00527B6A" w:rsidP="00527B6A">
      <w:pPr>
        <w:ind w:left="-284" w:right="175"/>
        <w:jc w:val="center"/>
        <w:rPr>
          <w:sz w:val="20"/>
        </w:rPr>
      </w:pPr>
    </w:p>
    <w:p w:rsidR="00527B6A" w:rsidRPr="00527B6A" w:rsidRDefault="00527B6A" w:rsidP="004C5270">
      <w:pPr>
        <w:numPr>
          <w:ilvl w:val="0"/>
          <w:numId w:val="6"/>
        </w:numPr>
        <w:tabs>
          <w:tab w:val="left" w:pos="0"/>
        </w:tabs>
        <w:spacing w:line="276" w:lineRule="auto"/>
        <w:ind w:left="-284" w:right="283" w:firstLine="0"/>
        <w:jc w:val="both"/>
        <w:rPr>
          <w:b/>
          <w:u w:val="single"/>
        </w:rPr>
      </w:pPr>
      <w:r w:rsidRPr="00527B6A">
        <w:rPr>
          <w:b/>
          <w:u w:val="single"/>
        </w:rPr>
        <w:t>TEMATICĂ GENERALĂ:</w:t>
      </w:r>
    </w:p>
    <w:p w:rsidR="00527B6A" w:rsidRPr="0070412C" w:rsidRDefault="00527B6A" w:rsidP="0070412C">
      <w:pPr>
        <w:tabs>
          <w:tab w:val="left" w:pos="810"/>
        </w:tabs>
        <w:spacing w:line="276" w:lineRule="auto"/>
        <w:ind w:left="-284" w:right="283"/>
        <w:jc w:val="both"/>
        <w:rPr>
          <w:b/>
          <w:sz w:val="20"/>
          <w:u w:val="single"/>
        </w:rPr>
      </w:pPr>
    </w:p>
    <w:p w:rsidR="00527B6A" w:rsidRPr="00527B6A" w:rsidRDefault="00527B6A" w:rsidP="004C5270">
      <w:pPr>
        <w:numPr>
          <w:ilvl w:val="0"/>
          <w:numId w:val="7"/>
        </w:numPr>
        <w:tabs>
          <w:tab w:val="left" w:pos="0"/>
          <w:tab w:val="left" w:pos="1080"/>
        </w:tabs>
        <w:spacing w:line="276" w:lineRule="auto"/>
        <w:ind w:left="-284" w:right="283" w:firstLine="0"/>
        <w:jc w:val="both"/>
      </w:pPr>
      <w:r w:rsidRPr="00527B6A">
        <w:rPr>
          <w:rFonts w:eastAsia="Calibri"/>
        </w:rPr>
        <w:t>Organizarea și funcționarea Poliției Române;</w:t>
      </w:r>
    </w:p>
    <w:p w:rsidR="00527B6A" w:rsidRPr="00527B6A" w:rsidRDefault="00527B6A" w:rsidP="004C5270">
      <w:pPr>
        <w:numPr>
          <w:ilvl w:val="0"/>
          <w:numId w:val="7"/>
        </w:numPr>
        <w:tabs>
          <w:tab w:val="left" w:pos="0"/>
          <w:tab w:val="left" w:pos="1080"/>
        </w:tabs>
        <w:spacing w:line="276" w:lineRule="auto"/>
        <w:ind w:left="-284" w:right="283" w:firstLine="0"/>
        <w:jc w:val="both"/>
      </w:pPr>
      <w:r w:rsidRPr="00527B6A">
        <w:rPr>
          <w:rFonts w:eastAsia="Calibri"/>
        </w:rPr>
        <w:t>Codul de etică și deontologie al polițistului;</w:t>
      </w:r>
    </w:p>
    <w:p w:rsidR="00527B6A" w:rsidRPr="00527B6A" w:rsidRDefault="00527B6A" w:rsidP="004C5270">
      <w:pPr>
        <w:numPr>
          <w:ilvl w:val="0"/>
          <w:numId w:val="7"/>
        </w:numPr>
        <w:tabs>
          <w:tab w:val="left" w:pos="0"/>
          <w:tab w:val="left" w:pos="1080"/>
        </w:tabs>
        <w:spacing w:line="276" w:lineRule="auto"/>
        <w:ind w:left="-284" w:right="283" w:firstLine="0"/>
        <w:jc w:val="both"/>
        <w:rPr>
          <w:rFonts w:eastAsia="Calibri"/>
        </w:rPr>
      </w:pPr>
      <w:r w:rsidRPr="00527B6A">
        <w:rPr>
          <w:rFonts w:eastAsia="Calibri"/>
        </w:rPr>
        <w:t>Drepturile, îndatoririle și restrângerea exercițiului unor drepturi sau libertăți ale polițistului;</w:t>
      </w:r>
    </w:p>
    <w:p w:rsidR="00527B6A" w:rsidRPr="00527B6A" w:rsidRDefault="00527B6A" w:rsidP="004C5270">
      <w:pPr>
        <w:numPr>
          <w:ilvl w:val="0"/>
          <w:numId w:val="7"/>
        </w:numPr>
        <w:tabs>
          <w:tab w:val="left" w:pos="0"/>
          <w:tab w:val="left" w:pos="1080"/>
        </w:tabs>
        <w:spacing w:line="276" w:lineRule="auto"/>
        <w:ind w:left="-284" w:right="283" w:firstLine="0"/>
        <w:jc w:val="both"/>
        <w:rPr>
          <w:rFonts w:eastAsia="Calibri"/>
        </w:rPr>
      </w:pPr>
      <w:r w:rsidRPr="00527B6A">
        <w:rPr>
          <w:rFonts w:eastAsia="Calibri"/>
        </w:rPr>
        <w:t>Protecția informațiilor clasificate;</w:t>
      </w:r>
    </w:p>
    <w:p w:rsidR="00527B6A" w:rsidRPr="00527B6A" w:rsidRDefault="00527B6A" w:rsidP="004C5270">
      <w:pPr>
        <w:numPr>
          <w:ilvl w:val="0"/>
          <w:numId w:val="7"/>
        </w:numPr>
        <w:tabs>
          <w:tab w:val="left" w:pos="0"/>
          <w:tab w:val="left" w:pos="1080"/>
        </w:tabs>
        <w:spacing w:line="276" w:lineRule="auto"/>
        <w:ind w:left="0" w:right="283" w:hanging="284"/>
        <w:jc w:val="both"/>
        <w:rPr>
          <w:rFonts w:eastAsia="Calibri"/>
        </w:rPr>
      </w:pPr>
      <w:r w:rsidRPr="00527B6A">
        <w:rPr>
          <w:rFonts w:eastAsia="Calibri"/>
        </w:rPr>
        <w:t>Clasificarea și declasificarea informațiilor. Măsuri minime de protecție specifice claselor și nivelurilor de secreti</w:t>
      </w:r>
      <w:r w:rsidR="00900079">
        <w:rPr>
          <w:rFonts w:eastAsia="Calibri"/>
        </w:rPr>
        <w:t>zare.</w:t>
      </w:r>
    </w:p>
    <w:p w:rsidR="00527B6A" w:rsidRPr="0070412C" w:rsidRDefault="00527B6A" w:rsidP="0070412C">
      <w:pPr>
        <w:spacing w:line="276" w:lineRule="auto"/>
        <w:ind w:left="-284" w:right="283"/>
        <w:jc w:val="center"/>
        <w:rPr>
          <w:b/>
          <w:sz w:val="20"/>
        </w:rPr>
      </w:pPr>
    </w:p>
    <w:p w:rsidR="00527B6A" w:rsidRPr="00527B6A" w:rsidRDefault="00900079" w:rsidP="004C5270">
      <w:pPr>
        <w:numPr>
          <w:ilvl w:val="0"/>
          <w:numId w:val="6"/>
        </w:numPr>
        <w:spacing w:line="276" w:lineRule="auto"/>
        <w:ind w:left="-426" w:right="283" w:firstLine="142"/>
        <w:jc w:val="both"/>
        <w:rPr>
          <w:b/>
          <w:u w:val="single"/>
        </w:rPr>
      </w:pPr>
      <w:r>
        <w:rPr>
          <w:b/>
        </w:rPr>
        <w:t xml:space="preserve"> </w:t>
      </w:r>
      <w:r w:rsidR="00527B6A" w:rsidRPr="00527B6A">
        <w:rPr>
          <w:b/>
          <w:u w:val="single"/>
        </w:rPr>
        <w:t xml:space="preserve">BIBLIOGRAFIE GENERALĂ: </w:t>
      </w:r>
    </w:p>
    <w:p w:rsidR="00527B6A" w:rsidRPr="0070412C" w:rsidRDefault="00527B6A" w:rsidP="0070412C">
      <w:pPr>
        <w:spacing w:line="276" w:lineRule="auto"/>
        <w:ind w:left="-284" w:right="283"/>
        <w:jc w:val="both"/>
        <w:rPr>
          <w:b/>
          <w:sz w:val="20"/>
          <w:u w:val="single"/>
        </w:rPr>
      </w:pPr>
    </w:p>
    <w:p w:rsidR="00527B6A" w:rsidRPr="00527B6A" w:rsidRDefault="00527B6A" w:rsidP="004C527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right="283" w:hanging="284"/>
        <w:jc w:val="both"/>
        <w:rPr>
          <w:rFonts w:eastAsia="Calibri"/>
        </w:rPr>
      </w:pPr>
      <w:r w:rsidRPr="00527B6A">
        <w:rPr>
          <w:rFonts w:eastAsia="Calibri"/>
        </w:rPr>
        <w:t xml:space="preserve">Legea nr. 218/2002 </w:t>
      </w:r>
      <w:r w:rsidRPr="00527B6A">
        <w:rPr>
          <w:rFonts w:eastAsia="Calibri"/>
          <w:i/>
        </w:rPr>
        <w:t>privind organizarea și funcționarea Poliției Române, republicată, cu completările ulterioare;</w:t>
      </w:r>
      <w:r w:rsidRPr="00527B6A">
        <w:t xml:space="preserve"> </w:t>
      </w:r>
    </w:p>
    <w:p w:rsidR="00527B6A" w:rsidRPr="00527B6A" w:rsidRDefault="00527B6A" w:rsidP="004C527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-284" w:right="283" w:firstLine="0"/>
        <w:jc w:val="both"/>
        <w:rPr>
          <w:rFonts w:eastAsia="Calibri"/>
          <w:i/>
        </w:rPr>
      </w:pPr>
      <w:r w:rsidRPr="00527B6A">
        <w:t>Hotărârea</w:t>
      </w:r>
      <w:r w:rsidRPr="00527B6A">
        <w:rPr>
          <w:bCs/>
        </w:rPr>
        <w:t xml:space="preserve"> Guvernului n</w:t>
      </w:r>
      <w:r w:rsidRPr="00527B6A">
        <w:rPr>
          <w:rFonts w:eastAsia="Calibri"/>
        </w:rPr>
        <w:t xml:space="preserve">r. 991/2005 </w:t>
      </w:r>
      <w:r w:rsidRPr="00527B6A">
        <w:rPr>
          <w:rFonts w:eastAsia="Calibri"/>
          <w:i/>
        </w:rPr>
        <w:t>pentru aprobarea Codului de etică și deontologie al polițistului;</w:t>
      </w:r>
    </w:p>
    <w:p w:rsidR="00527B6A" w:rsidRPr="00527B6A" w:rsidRDefault="00527B6A" w:rsidP="004C527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right="283" w:hanging="284"/>
        <w:jc w:val="both"/>
        <w:rPr>
          <w:rFonts w:eastAsia="Calibri"/>
        </w:rPr>
      </w:pPr>
      <w:r w:rsidRPr="00527B6A">
        <w:rPr>
          <w:rFonts w:eastAsia="Calibri"/>
        </w:rPr>
        <w:t xml:space="preserve">Legea nr. 360/2002 </w:t>
      </w:r>
      <w:r w:rsidRPr="00527B6A">
        <w:rPr>
          <w:rFonts w:eastAsia="Calibri"/>
          <w:i/>
        </w:rPr>
        <w:t>privind Statutul polițistului, cu modificările și completările ulterioare</w:t>
      </w:r>
      <w:r w:rsidR="00900079">
        <w:rPr>
          <w:rFonts w:eastAsia="Calibri"/>
          <w:i/>
        </w:rPr>
        <w:t xml:space="preserve"> </w:t>
      </w:r>
      <w:r w:rsidRPr="00527B6A">
        <w:rPr>
          <w:rFonts w:eastAsia="Calibri"/>
          <w:i/>
        </w:rPr>
        <w:t>- SECȚIUNEA 1 Drepturile polițistului, SECȚIUNEA a 2-a Îndato</w:t>
      </w:r>
      <w:r w:rsidR="00900079">
        <w:rPr>
          <w:rFonts w:eastAsia="Calibri"/>
          <w:i/>
        </w:rPr>
        <w:t xml:space="preserve">ririle polițistului, SECȚIUNEA a 3-a </w:t>
      </w:r>
      <w:r w:rsidRPr="00527B6A">
        <w:rPr>
          <w:rFonts w:eastAsia="Calibri"/>
          <w:i/>
        </w:rPr>
        <w:t>Restrângerea exercițiului unor drepturi și libertăți;</w:t>
      </w:r>
    </w:p>
    <w:p w:rsidR="00527B6A" w:rsidRPr="00527B6A" w:rsidRDefault="00527B6A" w:rsidP="004C5270">
      <w:pPr>
        <w:pStyle w:val="ListParagraph"/>
        <w:numPr>
          <w:ilvl w:val="0"/>
          <w:numId w:val="8"/>
        </w:numPr>
        <w:spacing w:after="0"/>
        <w:ind w:left="-284" w:right="283" w:firstLine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527B6A">
        <w:rPr>
          <w:rFonts w:ascii="Times New Roman" w:hAnsi="Times New Roman"/>
          <w:sz w:val="24"/>
          <w:szCs w:val="24"/>
        </w:rPr>
        <w:t>Legea</w:t>
      </w:r>
      <w:proofErr w:type="spellEnd"/>
      <w:r w:rsidRPr="00527B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7B6A">
        <w:rPr>
          <w:rFonts w:ascii="Times New Roman" w:hAnsi="Times New Roman"/>
          <w:sz w:val="24"/>
          <w:szCs w:val="24"/>
        </w:rPr>
        <w:t>nr</w:t>
      </w:r>
      <w:proofErr w:type="spellEnd"/>
      <w:r w:rsidRPr="00527B6A">
        <w:rPr>
          <w:rFonts w:ascii="Times New Roman" w:hAnsi="Times New Roman"/>
          <w:sz w:val="24"/>
          <w:szCs w:val="24"/>
        </w:rPr>
        <w:t xml:space="preserve">. 182/2002 </w:t>
      </w:r>
      <w:proofErr w:type="spellStart"/>
      <w:r w:rsidRPr="00527B6A">
        <w:rPr>
          <w:rFonts w:ascii="Times New Roman" w:hAnsi="Times New Roman"/>
          <w:i/>
          <w:sz w:val="24"/>
          <w:szCs w:val="24"/>
        </w:rPr>
        <w:t>privind</w:t>
      </w:r>
      <w:proofErr w:type="spellEnd"/>
      <w:r w:rsidRPr="00527B6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7B6A">
        <w:rPr>
          <w:rFonts w:ascii="Times New Roman" w:hAnsi="Times New Roman"/>
          <w:i/>
          <w:sz w:val="24"/>
          <w:szCs w:val="24"/>
        </w:rPr>
        <w:t>protecția</w:t>
      </w:r>
      <w:proofErr w:type="spellEnd"/>
      <w:r w:rsidRPr="00527B6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7B6A">
        <w:rPr>
          <w:rFonts w:ascii="Times New Roman" w:hAnsi="Times New Roman"/>
          <w:i/>
          <w:sz w:val="24"/>
          <w:szCs w:val="24"/>
        </w:rPr>
        <w:t>informațiilor</w:t>
      </w:r>
      <w:proofErr w:type="spellEnd"/>
      <w:r w:rsidRPr="00527B6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7B6A">
        <w:rPr>
          <w:rFonts w:ascii="Times New Roman" w:hAnsi="Times New Roman"/>
          <w:i/>
          <w:sz w:val="24"/>
          <w:szCs w:val="24"/>
        </w:rPr>
        <w:t>clasificate</w:t>
      </w:r>
      <w:proofErr w:type="spellEnd"/>
      <w:r w:rsidRPr="00527B6A">
        <w:rPr>
          <w:rFonts w:ascii="Times New Roman" w:hAnsi="Times New Roman"/>
          <w:i/>
          <w:sz w:val="24"/>
          <w:szCs w:val="24"/>
        </w:rPr>
        <w:t>,</w:t>
      </w:r>
      <w:r w:rsidRPr="00527B6A">
        <w:rPr>
          <w:rFonts w:ascii="Times New Roman" w:hAnsi="Times New Roman"/>
          <w:sz w:val="24"/>
          <w:szCs w:val="24"/>
        </w:rPr>
        <w:t xml:space="preserve"> </w:t>
      </w:r>
      <w:r w:rsidRPr="00527B6A">
        <w:rPr>
          <w:rFonts w:ascii="Times New Roman" w:hAnsi="Times New Roman"/>
          <w:i/>
          <w:sz w:val="24"/>
          <w:szCs w:val="24"/>
        </w:rPr>
        <w:t xml:space="preserve">cu </w:t>
      </w:r>
      <w:proofErr w:type="spellStart"/>
      <w:r w:rsidRPr="00527B6A">
        <w:rPr>
          <w:rFonts w:ascii="Times New Roman" w:hAnsi="Times New Roman"/>
          <w:i/>
          <w:sz w:val="24"/>
          <w:szCs w:val="24"/>
        </w:rPr>
        <w:t>modificările</w:t>
      </w:r>
      <w:proofErr w:type="spellEnd"/>
      <w:r w:rsidRPr="00527B6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7B6A">
        <w:rPr>
          <w:rFonts w:ascii="Times New Roman" w:hAnsi="Times New Roman"/>
          <w:i/>
          <w:sz w:val="24"/>
          <w:szCs w:val="24"/>
        </w:rPr>
        <w:t>și</w:t>
      </w:r>
      <w:proofErr w:type="spellEnd"/>
      <w:r w:rsidRPr="00527B6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7B6A">
        <w:rPr>
          <w:rFonts w:ascii="Times New Roman" w:hAnsi="Times New Roman"/>
          <w:i/>
          <w:sz w:val="24"/>
          <w:szCs w:val="24"/>
        </w:rPr>
        <w:t>completările</w:t>
      </w:r>
      <w:proofErr w:type="spellEnd"/>
      <w:r w:rsidRPr="00527B6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527B6A">
        <w:rPr>
          <w:rFonts w:ascii="Times New Roman" w:hAnsi="Times New Roman"/>
          <w:i/>
          <w:sz w:val="24"/>
          <w:szCs w:val="24"/>
        </w:rPr>
        <w:t>ulterioare</w:t>
      </w:r>
      <w:proofErr w:type="spellEnd"/>
      <w:r w:rsidRPr="00527B6A">
        <w:rPr>
          <w:rFonts w:ascii="Times New Roman" w:hAnsi="Times New Roman"/>
          <w:i/>
          <w:sz w:val="24"/>
          <w:szCs w:val="24"/>
        </w:rPr>
        <w:t>;</w:t>
      </w:r>
    </w:p>
    <w:p w:rsidR="00527B6A" w:rsidRPr="00527B6A" w:rsidRDefault="00527B6A" w:rsidP="004C5270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0" w:right="283" w:hanging="284"/>
        <w:jc w:val="both"/>
        <w:rPr>
          <w:rFonts w:eastAsia="Calibri"/>
        </w:rPr>
      </w:pPr>
      <w:r w:rsidRPr="00527B6A">
        <w:t>Hotărârea</w:t>
      </w:r>
      <w:r w:rsidRPr="00527B6A">
        <w:rPr>
          <w:bCs/>
        </w:rPr>
        <w:t xml:space="preserve"> de Guvern</w:t>
      </w:r>
      <w:r w:rsidRPr="00527B6A">
        <w:rPr>
          <w:rFonts w:eastAsia="Calibri"/>
        </w:rPr>
        <w:t xml:space="preserve"> nr. 585/2002 </w:t>
      </w:r>
      <w:r w:rsidRPr="00527B6A">
        <w:rPr>
          <w:rFonts w:eastAsia="Calibri"/>
          <w:i/>
        </w:rPr>
        <w:t>pentru aprobarea Standardelor naționale de protecție a informațiilor clasificate în România,</w:t>
      </w:r>
      <w:r w:rsidRPr="00527B6A">
        <w:t xml:space="preserve"> </w:t>
      </w:r>
      <w:r w:rsidRPr="00527B6A">
        <w:rPr>
          <w:rFonts w:eastAsia="Calibri"/>
          <w:i/>
        </w:rPr>
        <w:t>cu modificările ulterioare;</w:t>
      </w:r>
      <w:r w:rsidRPr="00527B6A">
        <w:rPr>
          <w:rFonts w:eastAsia="Calibri"/>
          <w:i/>
          <w:color w:val="FF0000"/>
        </w:rPr>
        <w:t xml:space="preserve"> </w:t>
      </w:r>
      <w:r w:rsidRPr="00527B6A">
        <w:rPr>
          <w:rFonts w:eastAsia="Calibri"/>
          <w:i/>
        </w:rPr>
        <w:t>Capitolul II. Clasificarea și declasificarea informațiilor. Măsuri minime de protecție specifice claselor și nivelurilor de secretizare.</w:t>
      </w:r>
    </w:p>
    <w:p w:rsidR="00527B6A" w:rsidRPr="0070412C" w:rsidRDefault="00527B6A" w:rsidP="0070412C">
      <w:pPr>
        <w:spacing w:line="276" w:lineRule="auto"/>
        <w:ind w:left="-284" w:right="283"/>
        <w:jc w:val="center"/>
        <w:rPr>
          <w:b/>
          <w:sz w:val="20"/>
          <w:lang w:val="it-IT"/>
        </w:rPr>
      </w:pPr>
    </w:p>
    <w:p w:rsidR="00527B6A" w:rsidRDefault="00527B6A" w:rsidP="0070412C">
      <w:pPr>
        <w:tabs>
          <w:tab w:val="left" w:pos="284"/>
        </w:tabs>
        <w:spacing w:line="276" w:lineRule="auto"/>
        <w:ind w:left="-284" w:right="283"/>
        <w:jc w:val="both"/>
        <w:rPr>
          <w:b/>
          <w:u w:val="single"/>
          <w:lang w:val="en-US"/>
        </w:rPr>
      </w:pPr>
      <w:r w:rsidRPr="00900079">
        <w:rPr>
          <w:b/>
        </w:rPr>
        <w:t>III.</w:t>
      </w:r>
      <w:r w:rsidR="00900079">
        <w:rPr>
          <w:b/>
        </w:rPr>
        <w:t xml:space="preserve"> </w:t>
      </w:r>
      <w:r w:rsidRPr="00527B6A">
        <w:rPr>
          <w:b/>
          <w:u w:val="single"/>
        </w:rPr>
        <w:t>TEMATICĂ DE SPECIALITATE</w:t>
      </w:r>
      <w:r w:rsidR="00900079">
        <w:rPr>
          <w:b/>
          <w:u w:val="single"/>
          <w:lang w:val="en-US"/>
        </w:rPr>
        <w:t>:</w:t>
      </w:r>
    </w:p>
    <w:p w:rsidR="00900079" w:rsidRPr="0070412C" w:rsidRDefault="00900079" w:rsidP="0070412C">
      <w:pPr>
        <w:tabs>
          <w:tab w:val="left" w:pos="284"/>
        </w:tabs>
        <w:spacing w:line="276" w:lineRule="auto"/>
        <w:ind w:left="-284" w:right="283"/>
        <w:jc w:val="both"/>
        <w:rPr>
          <w:b/>
          <w:bCs/>
          <w:sz w:val="20"/>
          <w:u w:val="single"/>
          <w:lang w:val="en-US"/>
        </w:rPr>
      </w:pPr>
    </w:p>
    <w:p w:rsidR="00527B6A" w:rsidRPr="00527B6A" w:rsidRDefault="00527B6A" w:rsidP="004C5270">
      <w:pPr>
        <w:numPr>
          <w:ilvl w:val="0"/>
          <w:numId w:val="2"/>
        </w:numPr>
        <w:tabs>
          <w:tab w:val="clear" w:pos="720"/>
          <w:tab w:val="left" w:pos="142"/>
          <w:tab w:val="num" w:pos="567"/>
        </w:tabs>
        <w:spacing w:line="276" w:lineRule="auto"/>
        <w:ind w:left="-284" w:right="283" w:firstLine="0"/>
        <w:jc w:val="both"/>
        <w:rPr>
          <w:b/>
          <w:bCs/>
          <w:u w:val="single"/>
        </w:rPr>
      </w:pPr>
      <w:r w:rsidRPr="00527B6A">
        <w:rPr>
          <w:b/>
          <w:bCs/>
          <w:u w:val="single"/>
        </w:rPr>
        <w:t>Tematică specialitate metodologia cercetării sociale:</w:t>
      </w:r>
    </w:p>
    <w:p w:rsidR="00527B6A" w:rsidRPr="00527B6A" w:rsidRDefault="00527B6A" w:rsidP="004C5270">
      <w:pPr>
        <w:numPr>
          <w:ilvl w:val="0"/>
          <w:numId w:val="3"/>
        </w:numPr>
        <w:tabs>
          <w:tab w:val="left" w:pos="0"/>
        </w:tabs>
        <w:spacing w:line="276" w:lineRule="auto"/>
        <w:ind w:left="-284" w:right="283" w:firstLine="0"/>
        <w:jc w:val="both"/>
        <w:rPr>
          <w:b/>
          <w:bCs/>
        </w:rPr>
      </w:pPr>
      <w:r w:rsidRPr="00527B6A">
        <w:rPr>
          <w:b/>
          <w:bCs/>
        </w:rPr>
        <w:t xml:space="preserve">Conținutul metodologiei de cercetare sociologică </w:t>
      </w:r>
    </w:p>
    <w:p w:rsidR="00527B6A" w:rsidRPr="00527B6A" w:rsidRDefault="00527B6A" w:rsidP="004C5270">
      <w:pPr>
        <w:numPr>
          <w:ilvl w:val="0"/>
          <w:numId w:val="3"/>
        </w:numPr>
        <w:tabs>
          <w:tab w:val="num" w:pos="0"/>
          <w:tab w:val="left" w:pos="851"/>
        </w:tabs>
        <w:spacing w:line="276" w:lineRule="auto"/>
        <w:ind w:left="-284" w:right="283" w:firstLine="0"/>
        <w:jc w:val="both"/>
        <w:rPr>
          <w:b/>
          <w:bCs/>
        </w:rPr>
      </w:pPr>
      <w:r w:rsidRPr="00527B6A">
        <w:rPr>
          <w:b/>
          <w:bCs/>
        </w:rPr>
        <w:t xml:space="preserve">Proiectarea cercetărilor sociologice: </w:t>
      </w:r>
    </w:p>
    <w:p w:rsidR="00527B6A" w:rsidRPr="00527B6A" w:rsidRDefault="00527B6A" w:rsidP="004C5270">
      <w:pPr>
        <w:numPr>
          <w:ilvl w:val="1"/>
          <w:numId w:val="9"/>
        </w:numPr>
        <w:tabs>
          <w:tab w:val="left" w:pos="851"/>
        </w:tabs>
        <w:spacing w:line="276" w:lineRule="auto"/>
        <w:ind w:left="-284" w:right="283" w:firstLine="851"/>
        <w:jc w:val="both"/>
        <w:rPr>
          <w:bCs/>
        </w:rPr>
      </w:pPr>
      <w:r w:rsidRPr="00527B6A">
        <w:rPr>
          <w:bCs/>
        </w:rPr>
        <w:t>Etapele proiectului de cercetare;</w:t>
      </w:r>
    </w:p>
    <w:p w:rsidR="00527B6A" w:rsidRPr="00527B6A" w:rsidRDefault="00527B6A" w:rsidP="004C5270">
      <w:pPr>
        <w:numPr>
          <w:ilvl w:val="1"/>
          <w:numId w:val="9"/>
        </w:numPr>
        <w:tabs>
          <w:tab w:val="left" w:pos="851"/>
        </w:tabs>
        <w:spacing w:line="276" w:lineRule="auto"/>
        <w:ind w:left="-284" w:right="283" w:firstLine="851"/>
        <w:jc w:val="both"/>
        <w:rPr>
          <w:bCs/>
        </w:rPr>
      </w:pPr>
      <w:r w:rsidRPr="00527B6A">
        <w:rPr>
          <w:bCs/>
        </w:rPr>
        <w:t>Eşantionarea în cercetarea socială;</w:t>
      </w:r>
    </w:p>
    <w:p w:rsidR="00527B6A" w:rsidRPr="00527B6A" w:rsidRDefault="00527B6A" w:rsidP="004C5270">
      <w:pPr>
        <w:numPr>
          <w:ilvl w:val="1"/>
          <w:numId w:val="9"/>
        </w:numPr>
        <w:tabs>
          <w:tab w:val="left" w:pos="851"/>
        </w:tabs>
        <w:spacing w:line="276" w:lineRule="auto"/>
        <w:ind w:left="-284" w:right="283" w:firstLine="851"/>
        <w:jc w:val="both"/>
        <w:rPr>
          <w:bCs/>
        </w:rPr>
      </w:pPr>
      <w:r w:rsidRPr="00527B6A">
        <w:rPr>
          <w:bCs/>
        </w:rPr>
        <w:t>Analiza și operaționalizarea conceptelor;</w:t>
      </w:r>
    </w:p>
    <w:p w:rsidR="00527B6A" w:rsidRPr="00527B6A" w:rsidRDefault="00527B6A" w:rsidP="004C5270">
      <w:pPr>
        <w:numPr>
          <w:ilvl w:val="1"/>
          <w:numId w:val="9"/>
        </w:numPr>
        <w:tabs>
          <w:tab w:val="left" w:pos="851"/>
        </w:tabs>
        <w:spacing w:line="276" w:lineRule="auto"/>
        <w:ind w:left="-284" w:right="283" w:firstLine="851"/>
        <w:jc w:val="both"/>
        <w:rPr>
          <w:bCs/>
        </w:rPr>
      </w:pPr>
      <w:r w:rsidRPr="00527B6A">
        <w:rPr>
          <w:bCs/>
        </w:rPr>
        <w:t>Măsurarea în sociologie</w:t>
      </w:r>
      <w:r w:rsidRPr="00527B6A">
        <w:rPr>
          <w:bCs/>
          <w:lang w:val="en-US"/>
        </w:rPr>
        <w:t>.</w:t>
      </w:r>
    </w:p>
    <w:p w:rsidR="00527B6A" w:rsidRPr="00527B6A" w:rsidRDefault="00527B6A" w:rsidP="004C5270">
      <w:pPr>
        <w:numPr>
          <w:ilvl w:val="0"/>
          <w:numId w:val="3"/>
        </w:numPr>
        <w:tabs>
          <w:tab w:val="num" w:pos="0"/>
          <w:tab w:val="left" w:pos="851"/>
        </w:tabs>
        <w:spacing w:line="276" w:lineRule="auto"/>
        <w:ind w:left="-284" w:right="283" w:firstLine="0"/>
        <w:jc w:val="both"/>
        <w:rPr>
          <w:b/>
          <w:bCs/>
        </w:rPr>
      </w:pPr>
      <w:r w:rsidRPr="00527B6A">
        <w:rPr>
          <w:b/>
          <w:bCs/>
        </w:rPr>
        <w:lastRenderedPageBreak/>
        <w:t>Metode şi tehnici de cercetare sociologică:</w:t>
      </w:r>
    </w:p>
    <w:p w:rsidR="00527B6A" w:rsidRPr="00527B6A" w:rsidRDefault="00527B6A" w:rsidP="004C5270">
      <w:pPr>
        <w:numPr>
          <w:ilvl w:val="1"/>
          <w:numId w:val="9"/>
        </w:numPr>
        <w:tabs>
          <w:tab w:val="num" w:pos="567"/>
          <w:tab w:val="left" w:pos="851"/>
        </w:tabs>
        <w:spacing w:line="276" w:lineRule="auto"/>
        <w:ind w:left="-284" w:right="283" w:firstLine="851"/>
        <w:jc w:val="both"/>
        <w:rPr>
          <w:bCs/>
        </w:rPr>
      </w:pPr>
      <w:r w:rsidRPr="00527B6A">
        <w:rPr>
          <w:bCs/>
        </w:rPr>
        <w:t>Chestionarul sociologic;</w:t>
      </w:r>
    </w:p>
    <w:p w:rsidR="00527B6A" w:rsidRPr="00527B6A" w:rsidRDefault="00527B6A" w:rsidP="004C5270">
      <w:pPr>
        <w:numPr>
          <w:ilvl w:val="1"/>
          <w:numId w:val="9"/>
        </w:numPr>
        <w:tabs>
          <w:tab w:val="num" w:pos="567"/>
          <w:tab w:val="left" w:pos="851"/>
        </w:tabs>
        <w:spacing w:line="276" w:lineRule="auto"/>
        <w:ind w:left="-284" w:right="283" w:firstLine="851"/>
        <w:jc w:val="both"/>
        <w:rPr>
          <w:bCs/>
        </w:rPr>
      </w:pPr>
      <w:r w:rsidRPr="00527B6A">
        <w:rPr>
          <w:bCs/>
        </w:rPr>
        <w:t>Interviul sociologic;</w:t>
      </w:r>
    </w:p>
    <w:p w:rsidR="00527B6A" w:rsidRPr="00527B6A" w:rsidRDefault="00527B6A" w:rsidP="004C5270">
      <w:pPr>
        <w:numPr>
          <w:ilvl w:val="1"/>
          <w:numId w:val="9"/>
        </w:numPr>
        <w:tabs>
          <w:tab w:val="num" w:pos="567"/>
          <w:tab w:val="left" w:pos="851"/>
        </w:tabs>
        <w:spacing w:line="276" w:lineRule="auto"/>
        <w:ind w:left="-284" w:right="283" w:firstLine="851"/>
        <w:jc w:val="both"/>
        <w:rPr>
          <w:bCs/>
        </w:rPr>
      </w:pPr>
      <w:r w:rsidRPr="00527B6A">
        <w:rPr>
          <w:bCs/>
        </w:rPr>
        <w:t>Studiul cazului;</w:t>
      </w:r>
    </w:p>
    <w:p w:rsidR="00527B6A" w:rsidRPr="00527B6A" w:rsidRDefault="00527B6A" w:rsidP="004C5270">
      <w:pPr>
        <w:numPr>
          <w:ilvl w:val="1"/>
          <w:numId w:val="9"/>
        </w:numPr>
        <w:tabs>
          <w:tab w:val="num" w:pos="567"/>
          <w:tab w:val="left" w:pos="851"/>
        </w:tabs>
        <w:spacing w:line="276" w:lineRule="auto"/>
        <w:ind w:left="-284" w:right="283" w:firstLine="851"/>
        <w:jc w:val="both"/>
        <w:rPr>
          <w:bCs/>
        </w:rPr>
      </w:pPr>
      <w:r w:rsidRPr="00527B6A">
        <w:rPr>
          <w:bCs/>
        </w:rPr>
        <w:t>Analiza secundară</w:t>
      </w:r>
      <w:r w:rsidRPr="00527B6A">
        <w:rPr>
          <w:bCs/>
          <w:lang w:val="en-US"/>
        </w:rPr>
        <w:t>.</w:t>
      </w:r>
    </w:p>
    <w:p w:rsidR="00527B6A" w:rsidRPr="00527B6A" w:rsidRDefault="00527B6A" w:rsidP="004C5270">
      <w:pPr>
        <w:numPr>
          <w:ilvl w:val="0"/>
          <w:numId w:val="3"/>
        </w:numPr>
        <w:tabs>
          <w:tab w:val="num" w:pos="0"/>
          <w:tab w:val="left" w:pos="851"/>
        </w:tabs>
        <w:spacing w:line="276" w:lineRule="auto"/>
        <w:ind w:left="-284" w:right="283" w:firstLine="0"/>
        <w:jc w:val="both"/>
        <w:rPr>
          <w:b/>
          <w:bCs/>
        </w:rPr>
      </w:pPr>
      <w:r w:rsidRPr="00527B6A">
        <w:rPr>
          <w:b/>
          <w:bCs/>
        </w:rPr>
        <w:t>Elemente de statistică socială:</w:t>
      </w:r>
    </w:p>
    <w:p w:rsidR="00527B6A" w:rsidRPr="00527B6A" w:rsidRDefault="00527B6A" w:rsidP="004C5270">
      <w:pPr>
        <w:numPr>
          <w:ilvl w:val="1"/>
          <w:numId w:val="9"/>
        </w:numPr>
        <w:tabs>
          <w:tab w:val="num" w:pos="567"/>
          <w:tab w:val="left" w:pos="851"/>
        </w:tabs>
        <w:spacing w:line="276" w:lineRule="auto"/>
        <w:ind w:left="-284" w:right="283" w:firstLine="851"/>
        <w:jc w:val="both"/>
        <w:rPr>
          <w:bCs/>
        </w:rPr>
      </w:pPr>
      <w:r w:rsidRPr="00527B6A">
        <w:rPr>
          <w:bCs/>
        </w:rPr>
        <w:t>Caracteristici (variabile) statistice</w:t>
      </w:r>
      <w:r w:rsidRPr="00527B6A">
        <w:rPr>
          <w:bCs/>
          <w:lang w:val="en-US"/>
        </w:rPr>
        <w:t>;</w:t>
      </w:r>
      <w:r w:rsidRPr="00527B6A">
        <w:rPr>
          <w:bCs/>
        </w:rPr>
        <w:t xml:space="preserve"> </w:t>
      </w:r>
    </w:p>
    <w:p w:rsidR="00527B6A" w:rsidRPr="00527B6A" w:rsidRDefault="00527B6A" w:rsidP="004C5270">
      <w:pPr>
        <w:numPr>
          <w:ilvl w:val="1"/>
          <w:numId w:val="9"/>
        </w:numPr>
        <w:tabs>
          <w:tab w:val="num" w:pos="567"/>
          <w:tab w:val="left" w:pos="851"/>
        </w:tabs>
        <w:spacing w:line="276" w:lineRule="auto"/>
        <w:ind w:left="-284" w:right="283" w:firstLine="851"/>
        <w:jc w:val="both"/>
        <w:rPr>
          <w:bCs/>
        </w:rPr>
      </w:pPr>
      <w:r w:rsidRPr="00527B6A">
        <w:rPr>
          <w:bCs/>
        </w:rPr>
        <w:t>Indicatori ai caracteristicilor cantitative.</w:t>
      </w:r>
    </w:p>
    <w:p w:rsidR="00527B6A" w:rsidRPr="0070412C" w:rsidRDefault="00527B6A" w:rsidP="0070412C">
      <w:pPr>
        <w:tabs>
          <w:tab w:val="left" w:pos="851"/>
        </w:tabs>
        <w:spacing w:line="276" w:lineRule="auto"/>
        <w:ind w:left="-284" w:right="283"/>
        <w:jc w:val="both"/>
        <w:rPr>
          <w:bCs/>
          <w:sz w:val="20"/>
        </w:rPr>
      </w:pPr>
    </w:p>
    <w:p w:rsidR="00527B6A" w:rsidRPr="00527B6A" w:rsidRDefault="00527B6A" w:rsidP="0070412C">
      <w:pPr>
        <w:tabs>
          <w:tab w:val="left" w:pos="284"/>
          <w:tab w:val="num" w:pos="567"/>
        </w:tabs>
        <w:spacing w:line="276" w:lineRule="auto"/>
        <w:ind w:left="-284" w:right="283" w:firstLine="284"/>
        <w:jc w:val="both"/>
        <w:rPr>
          <w:b/>
          <w:u w:val="single"/>
        </w:rPr>
      </w:pPr>
      <w:r w:rsidRPr="00527B6A">
        <w:rPr>
          <w:b/>
          <w:u w:val="single"/>
        </w:rPr>
        <w:t>Bibliografie:</w:t>
      </w:r>
    </w:p>
    <w:p w:rsidR="00527B6A" w:rsidRPr="00527B6A" w:rsidRDefault="00900079" w:rsidP="004C5270">
      <w:pPr>
        <w:numPr>
          <w:ilvl w:val="0"/>
          <w:numId w:val="3"/>
        </w:numPr>
        <w:tabs>
          <w:tab w:val="num" w:pos="0"/>
          <w:tab w:val="num" w:pos="360"/>
        </w:tabs>
        <w:spacing w:after="200" w:line="276" w:lineRule="auto"/>
        <w:ind w:left="-284" w:right="283" w:firstLine="0"/>
        <w:jc w:val="both"/>
        <w:rPr>
          <w:b/>
          <w:bCs/>
          <w:color w:val="000000"/>
        </w:rPr>
      </w:pPr>
      <w:r>
        <w:rPr>
          <w:b/>
          <w:bCs/>
        </w:rPr>
        <w:t>Mărginean Ioan -</w:t>
      </w:r>
      <w:r w:rsidR="00527B6A" w:rsidRPr="00527B6A">
        <w:rPr>
          <w:b/>
          <w:bCs/>
        </w:rPr>
        <w:t xml:space="preserve"> </w:t>
      </w:r>
      <w:r w:rsidR="00527B6A" w:rsidRPr="00527B6A">
        <w:rPr>
          <w:b/>
          <w:bCs/>
          <w:i/>
        </w:rPr>
        <w:t>Proiectarea cercetării sociologice</w:t>
      </w:r>
      <w:r>
        <w:rPr>
          <w:b/>
          <w:bCs/>
        </w:rPr>
        <w:t xml:space="preserve"> -</w:t>
      </w:r>
      <w:r w:rsidR="00527B6A" w:rsidRPr="00527B6A">
        <w:rPr>
          <w:b/>
          <w:bCs/>
        </w:rPr>
        <w:t xml:space="preserve"> </w:t>
      </w:r>
      <w:r w:rsidR="00527B6A" w:rsidRPr="00527B6A">
        <w:rPr>
          <w:bCs/>
        </w:rPr>
        <w:t xml:space="preserve">Editura Polirom, Iaşi, 2000, </w:t>
      </w:r>
      <w:r w:rsidR="00527B6A" w:rsidRPr="00527B6A">
        <w:rPr>
          <w:b/>
          <w:bCs/>
          <w:color w:val="000000"/>
        </w:rPr>
        <w:t>capitolul</w:t>
      </w:r>
      <w:r w:rsidR="00527B6A" w:rsidRPr="00527B6A">
        <w:rPr>
          <w:bCs/>
          <w:color w:val="000000"/>
        </w:rPr>
        <w:t xml:space="preserve"> </w:t>
      </w:r>
      <w:r w:rsidR="00527B6A" w:rsidRPr="00527B6A">
        <w:rPr>
          <w:b/>
          <w:bCs/>
          <w:color w:val="000000"/>
        </w:rPr>
        <w:t>2</w:t>
      </w:r>
      <w:r w:rsidR="00527B6A" w:rsidRPr="00527B6A">
        <w:rPr>
          <w:bCs/>
          <w:color w:val="000000"/>
        </w:rPr>
        <w:t xml:space="preserve"> Conținutul metodologiei de cercetare sociologică (pg. 53-97),</w:t>
      </w:r>
      <w:r w:rsidR="00527B6A" w:rsidRPr="00527B6A" w:rsidDel="00075A29">
        <w:rPr>
          <w:bCs/>
        </w:rPr>
        <w:t xml:space="preserve"> </w:t>
      </w:r>
      <w:r w:rsidR="00527B6A" w:rsidRPr="00527B6A">
        <w:rPr>
          <w:b/>
          <w:bCs/>
        </w:rPr>
        <w:t>capitolul 3</w:t>
      </w:r>
      <w:r w:rsidR="00527B6A" w:rsidRPr="00527B6A">
        <w:t xml:space="preserve"> Etapele proiectului de cercetare </w:t>
      </w:r>
      <w:r w:rsidR="00527B6A" w:rsidRPr="00527B6A">
        <w:rPr>
          <w:bCs/>
          <w:color w:val="000000"/>
        </w:rPr>
        <w:t>(pg. 101-140)</w:t>
      </w:r>
      <w:r w:rsidR="00527B6A" w:rsidRPr="00527B6A">
        <w:t xml:space="preserve">, </w:t>
      </w:r>
      <w:r w:rsidR="00527B6A" w:rsidRPr="00527B6A">
        <w:rPr>
          <w:b/>
          <w:bCs/>
          <w:color w:val="000000"/>
        </w:rPr>
        <w:t>capitolul 4</w:t>
      </w:r>
      <w:r w:rsidR="00527B6A" w:rsidRPr="00527B6A">
        <w:rPr>
          <w:color w:val="000000"/>
        </w:rPr>
        <w:t xml:space="preserve"> Eșantionarea în cercetarea socială </w:t>
      </w:r>
      <w:r w:rsidR="00527B6A" w:rsidRPr="00527B6A">
        <w:rPr>
          <w:bCs/>
          <w:color w:val="000000"/>
        </w:rPr>
        <w:t>(pg. 141-161)</w:t>
      </w:r>
      <w:r w:rsidR="00527B6A" w:rsidRPr="00527B6A">
        <w:rPr>
          <w:color w:val="000000"/>
        </w:rPr>
        <w:t xml:space="preserve">, </w:t>
      </w:r>
      <w:r w:rsidR="00527B6A" w:rsidRPr="00527B6A">
        <w:rPr>
          <w:b/>
          <w:color w:val="000000"/>
        </w:rPr>
        <w:t>capitolul 5</w:t>
      </w:r>
      <w:r w:rsidR="00527B6A" w:rsidRPr="00527B6A">
        <w:rPr>
          <w:color w:val="000000"/>
        </w:rPr>
        <w:t xml:space="preserve"> Analiza și operaționalizarea conceptelor </w:t>
      </w:r>
      <w:r w:rsidR="00527B6A" w:rsidRPr="00527B6A">
        <w:rPr>
          <w:bCs/>
          <w:color w:val="000000"/>
        </w:rPr>
        <w:t>(pg. 163-186)</w:t>
      </w:r>
      <w:r w:rsidR="00527B6A" w:rsidRPr="00527B6A">
        <w:rPr>
          <w:color w:val="000000"/>
        </w:rPr>
        <w:t xml:space="preserve">, </w:t>
      </w:r>
      <w:r w:rsidR="00527B6A" w:rsidRPr="00527B6A">
        <w:rPr>
          <w:b/>
          <w:color w:val="000000"/>
        </w:rPr>
        <w:t>capitolul 6</w:t>
      </w:r>
      <w:r w:rsidR="00527B6A" w:rsidRPr="00527B6A">
        <w:rPr>
          <w:color w:val="000000"/>
        </w:rPr>
        <w:t xml:space="preserve"> Măsurarea în sociologie </w:t>
      </w:r>
      <w:r w:rsidR="00527B6A" w:rsidRPr="00527B6A">
        <w:rPr>
          <w:bCs/>
          <w:color w:val="000000"/>
        </w:rPr>
        <w:t>(pg. 187-249)</w:t>
      </w:r>
      <w:r w:rsidR="00527B6A" w:rsidRPr="00527B6A">
        <w:rPr>
          <w:color w:val="000000"/>
        </w:rPr>
        <w:t>;</w:t>
      </w:r>
    </w:p>
    <w:p w:rsidR="00527B6A" w:rsidRPr="00527B6A" w:rsidRDefault="00900079" w:rsidP="004C5270">
      <w:pPr>
        <w:numPr>
          <w:ilvl w:val="0"/>
          <w:numId w:val="3"/>
        </w:numPr>
        <w:tabs>
          <w:tab w:val="num" w:pos="0"/>
          <w:tab w:val="num" w:pos="360"/>
        </w:tabs>
        <w:spacing w:after="200" w:line="276" w:lineRule="auto"/>
        <w:ind w:left="-284" w:right="283" w:firstLine="0"/>
        <w:jc w:val="both"/>
        <w:rPr>
          <w:b/>
          <w:bCs/>
          <w:color w:val="000000"/>
        </w:rPr>
      </w:pPr>
      <w:r>
        <w:rPr>
          <w:b/>
          <w:bCs/>
        </w:rPr>
        <w:t>Septimiu Chelcea -</w:t>
      </w:r>
      <w:r w:rsidR="00527B6A" w:rsidRPr="00527B6A">
        <w:rPr>
          <w:b/>
          <w:bCs/>
        </w:rPr>
        <w:t xml:space="preserve"> </w:t>
      </w:r>
      <w:r w:rsidR="00527B6A" w:rsidRPr="00527B6A">
        <w:rPr>
          <w:b/>
          <w:bCs/>
          <w:i/>
        </w:rPr>
        <w:t xml:space="preserve">Metodologia cercetării sociologice - </w:t>
      </w:r>
      <w:r w:rsidR="00527B6A" w:rsidRPr="00527B6A">
        <w:rPr>
          <w:bCs/>
          <w:i/>
        </w:rPr>
        <w:t xml:space="preserve">metode cantitative și calitative - </w:t>
      </w:r>
      <w:r w:rsidR="00527B6A" w:rsidRPr="00527B6A">
        <w:rPr>
          <w:bCs/>
        </w:rPr>
        <w:t xml:space="preserve">Editura Economică, 2007: </w:t>
      </w:r>
      <w:r w:rsidR="00527B6A" w:rsidRPr="00527B6A">
        <w:rPr>
          <w:b/>
          <w:bCs/>
        </w:rPr>
        <w:t xml:space="preserve">Capitolul 7 </w:t>
      </w:r>
      <w:r w:rsidR="00527B6A" w:rsidRPr="00527B6A">
        <w:rPr>
          <w:bCs/>
        </w:rPr>
        <w:t xml:space="preserve">Chestionarul în cercetarea sociologică (pg. 207-290); </w:t>
      </w:r>
      <w:r w:rsidR="00527B6A" w:rsidRPr="00527B6A">
        <w:rPr>
          <w:b/>
          <w:bCs/>
        </w:rPr>
        <w:t xml:space="preserve">Capitolul 8 </w:t>
      </w:r>
      <w:r w:rsidR="00527B6A" w:rsidRPr="00527B6A">
        <w:rPr>
          <w:bCs/>
        </w:rPr>
        <w:t xml:space="preserve">Interviul ca tehnică de cercetare științifică (pg. 291-340); </w:t>
      </w:r>
      <w:r w:rsidR="00527B6A" w:rsidRPr="00527B6A">
        <w:rPr>
          <w:bCs/>
          <w:color w:val="000000"/>
        </w:rPr>
        <w:t xml:space="preserve"> </w:t>
      </w:r>
      <w:r w:rsidR="00527B6A" w:rsidRPr="00527B6A">
        <w:rPr>
          <w:b/>
          <w:bCs/>
          <w:color w:val="000000"/>
        </w:rPr>
        <w:t>Capitolul 14</w:t>
      </w:r>
      <w:r w:rsidR="00527B6A" w:rsidRPr="00527B6A">
        <w:rPr>
          <w:bCs/>
          <w:color w:val="000000"/>
        </w:rPr>
        <w:t xml:space="preserve"> Studiul cazului </w:t>
      </w:r>
      <w:r w:rsidR="00527B6A" w:rsidRPr="00527B6A">
        <w:rPr>
          <w:bCs/>
        </w:rPr>
        <w:t>(pg. 597-612)</w:t>
      </w:r>
      <w:r w:rsidR="00527B6A" w:rsidRPr="00527B6A">
        <w:rPr>
          <w:bCs/>
          <w:color w:val="000000"/>
          <w:lang w:val="en-US"/>
        </w:rPr>
        <w:t xml:space="preserve">; </w:t>
      </w:r>
      <w:r w:rsidR="00527B6A" w:rsidRPr="00527B6A">
        <w:rPr>
          <w:b/>
          <w:bCs/>
          <w:color w:val="000000"/>
        </w:rPr>
        <w:t>Capitolul 15</w:t>
      </w:r>
      <w:r w:rsidR="00527B6A" w:rsidRPr="00527B6A">
        <w:rPr>
          <w:bCs/>
          <w:color w:val="000000"/>
        </w:rPr>
        <w:t xml:space="preserve"> Analiza secundară și arhivarea cercetărilor sociologice </w:t>
      </w:r>
      <w:r w:rsidR="00527B6A" w:rsidRPr="00527B6A">
        <w:rPr>
          <w:bCs/>
        </w:rPr>
        <w:t xml:space="preserve">(pg. 614 - 622);  </w:t>
      </w:r>
    </w:p>
    <w:p w:rsidR="00527B6A" w:rsidRPr="00527B6A" w:rsidRDefault="00DB6CD6" w:rsidP="004C5270">
      <w:pPr>
        <w:numPr>
          <w:ilvl w:val="0"/>
          <w:numId w:val="3"/>
        </w:numPr>
        <w:tabs>
          <w:tab w:val="num" w:pos="0"/>
          <w:tab w:val="num" w:pos="360"/>
        </w:tabs>
        <w:spacing w:after="200" w:line="276" w:lineRule="auto"/>
        <w:ind w:left="-284" w:right="283" w:firstLine="0"/>
        <w:jc w:val="both"/>
        <w:rPr>
          <w:b/>
          <w:bCs/>
        </w:rPr>
      </w:pPr>
      <w:r>
        <w:rPr>
          <w:b/>
        </w:rPr>
        <w:t xml:space="preserve">Rotariu Traian (coord.) - </w:t>
      </w:r>
      <w:r w:rsidR="00527B6A" w:rsidRPr="00527B6A">
        <w:rPr>
          <w:b/>
        </w:rPr>
        <w:t>Metode statistice</w:t>
      </w:r>
      <w:r>
        <w:rPr>
          <w:b/>
        </w:rPr>
        <w:t xml:space="preserve"> aplicate în științele sociale -</w:t>
      </w:r>
      <w:r w:rsidR="00527B6A" w:rsidRPr="00527B6A">
        <w:rPr>
          <w:b/>
        </w:rPr>
        <w:t xml:space="preserve"> </w:t>
      </w:r>
      <w:r w:rsidR="00527B6A" w:rsidRPr="00527B6A">
        <w:t>Editura Polirom, Iași, 2000</w:t>
      </w:r>
      <w:r w:rsidR="00527B6A" w:rsidRPr="00527B6A">
        <w:rPr>
          <w:b/>
          <w:bCs/>
          <w:color w:val="000000"/>
        </w:rPr>
        <w:t xml:space="preserve"> capitolul</w:t>
      </w:r>
      <w:r w:rsidR="00527B6A" w:rsidRPr="00527B6A">
        <w:rPr>
          <w:bCs/>
          <w:color w:val="000000"/>
        </w:rPr>
        <w:t xml:space="preserve"> </w:t>
      </w:r>
      <w:r w:rsidR="00527B6A" w:rsidRPr="00527B6A">
        <w:rPr>
          <w:b/>
          <w:bCs/>
          <w:color w:val="000000"/>
        </w:rPr>
        <w:t>2</w:t>
      </w:r>
      <w:r w:rsidR="00527B6A" w:rsidRPr="00527B6A">
        <w:rPr>
          <w:bCs/>
          <w:color w:val="000000"/>
        </w:rPr>
        <w:t xml:space="preserve"> </w:t>
      </w:r>
      <w:r w:rsidR="00527B6A" w:rsidRPr="00527B6A">
        <w:rPr>
          <w:bCs/>
        </w:rPr>
        <w:t>Caracteristici (variabile) statistice</w:t>
      </w:r>
      <w:r w:rsidR="00527B6A" w:rsidRPr="00527B6A">
        <w:rPr>
          <w:b/>
          <w:bCs/>
          <w:color w:val="000000"/>
        </w:rPr>
        <w:t xml:space="preserve"> </w:t>
      </w:r>
      <w:r w:rsidR="00527B6A" w:rsidRPr="00527B6A">
        <w:rPr>
          <w:bCs/>
          <w:color w:val="000000"/>
        </w:rPr>
        <w:t>(</w:t>
      </w:r>
      <w:r w:rsidR="00527B6A" w:rsidRPr="00527B6A">
        <w:rPr>
          <w:bCs/>
        </w:rPr>
        <w:t>pg. 23 - 33</w:t>
      </w:r>
      <w:r w:rsidR="00527B6A" w:rsidRPr="00527B6A">
        <w:rPr>
          <w:bCs/>
          <w:color w:val="000000"/>
        </w:rPr>
        <w:t>);</w:t>
      </w:r>
      <w:r w:rsidR="00527B6A" w:rsidRPr="00527B6A">
        <w:rPr>
          <w:b/>
          <w:bCs/>
          <w:color w:val="000000"/>
        </w:rPr>
        <w:t xml:space="preserve"> capitolul</w:t>
      </w:r>
      <w:r w:rsidR="00527B6A" w:rsidRPr="00527B6A">
        <w:rPr>
          <w:bCs/>
          <w:color w:val="000000"/>
        </w:rPr>
        <w:t xml:space="preserve"> </w:t>
      </w:r>
      <w:r w:rsidR="00527B6A" w:rsidRPr="00527B6A">
        <w:rPr>
          <w:b/>
          <w:bCs/>
          <w:color w:val="000000"/>
        </w:rPr>
        <w:t>3</w:t>
      </w:r>
      <w:r w:rsidR="00527B6A" w:rsidRPr="00527B6A">
        <w:rPr>
          <w:bCs/>
          <w:color w:val="000000"/>
        </w:rPr>
        <w:t xml:space="preserve"> Indicatori ai caracteristicilor cantitative </w:t>
      </w:r>
      <w:r w:rsidR="00527B6A" w:rsidRPr="00527B6A">
        <w:rPr>
          <w:bCs/>
        </w:rPr>
        <w:t>(pg. 42 - 61)</w:t>
      </w:r>
      <w:r w:rsidR="00900079">
        <w:rPr>
          <w:lang w:val="en-US"/>
        </w:rPr>
        <w:t>.</w:t>
      </w:r>
    </w:p>
    <w:p w:rsidR="00527B6A" w:rsidRPr="00527B6A" w:rsidRDefault="00527B6A" w:rsidP="004C5270">
      <w:pPr>
        <w:pStyle w:val="ListParagraph"/>
        <w:numPr>
          <w:ilvl w:val="0"/>
          <w:numId w:val="2"/>
        </w:numPr>
        <w:tabs>
          <w:tab w:val="clear" w:pos="720"/>
          <w:tab w:val="num" w:pos="0"/>
        </w:tabs>
        <w:spacing w:after="0"/>
        <w:ind w:left="-284" w:right="283" w:firstLine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proofErr w:type="spellStart"/>
      <w:r w:rsidRPr="00527B6A">
        <w:rPr>
          <w:rFonts w:ascii="Times New Roman" w:hAnsi="Times New Roman"/>
          <w:b/>
          <w:bCs/>
          <w:sz w:val="24"/>
          <w:szCs w:val="24"/>
          <w:u w:val="single"/>
        </w:rPr>
        <w:t>Tematică</w:t>
      </w:r>
      <w:proofErr w:type="spellEnd"/>
      <w:r w:rsidRPr="00527B6A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27B6A">
        <w:rPr>
          <w:rFonts w:ascii="Times New Roman" w:hAnsi="Times New Roman"/>
          <w:b/>
          <w:bCs/>
          <w:sz w:val="24"/>
          <w:szCs w:val="24"/>
          <w:u w:val="single"/>
        </w:rPr>
        <w:t>specialitate</w:t>
      </w:r>
      <w:proofErr w:type="spellEnd"/>
      <w:r w:rsidRPr="00527B6A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27B6A">
        <w:rPr>
          <w:rFonts w:ascii="Times New Roman" w:hAnsi="Times New Roman"/>
          <w:b/>
          <w:bCs/>
          <w:sz w:val="24"/>
          <w:szCs w:val="24"/>
          <w:u w:val="single"/>
        </w:rPr>
        <w:t>sociologia</w:t>
      </w:r>
      <w:proofErr w:type="spellEnd"/>
      <w:r w:rsidRPr="00527B6A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27B6A">
        <w:rPr>
          <w:rFonts w:ascii="Times New Roman" w:hAnsi="Times New Roman"/>
          <w:b/>
          <w:bCs/>
          <w:sz w:val="24"/>
          <w:szCs w:val="24"/>
          <w:u w:val="single"/>
        </w:rPr>
        <w:t>devianţei</w:t>
      </w:r>
      <w:proofErr w:type="spellEnd"/>
      <w:r w:rsidRPr="00527B6A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27B6A">
        <w:rPr>
          <w:rFonts w:ascii="Times New Roman" w:hAnsi="Times New Roman"/>
          <w:b/>
          <w:bCs/>
          <w:sz w:val="24"/>
          <w:szCs w:val="24"/>
          <w:u w:val="single"/>
        </w:rPr>
        <w:t>şi</w:t>
      </w:r>
      <w:proofErr w:type="spellEnd"/>
      <w:r w:rsidRPr="00527B6A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527B6A">
        <w:rPr>
          <w:rFonts w:ascii="Times New Roman" w:hAnsi="Times New Roman"/>
          <w:b/>
          <w:bCs/>
          <w:sz w:val="24"/>
          <w:szCs w:val="24"/>
          <w:u w:val="single"/>
        </w:rPr>
        <w:t>criminologie</w:t>
      </w:r>
      <w:proofErr w:type="spellEnd"/>
      <w:r w:rsidR="00900079">
        <w:rPr>
          <w:rFonts w:ascii="Times New Roman" w:hAnsi="Times New Roman"/>
          <w:b/>
          <w:bCs/>
          <w:sz w:val="24"/>
          <w:szCs w:val="24"/>
          <w:u w:val="single"/>
        </w:rPr>
        <w:t>:</w:t>
      </w:r>
    </w:p>
    <w:p w:rsidR="00527B6A" w:rsidRPr="00527B6A" w:rsidRDefault="00527B6A" w:rsidP="004C5270">
      <w:pPr>
        <w:numPr>
          <w:ilvl w:val="0"/>
          <w:numId w:val="4"/>
        </w:numPr>
        <w:tabs>
          <w:tab w:val="left" w:pos="0"/>
          <w:tab w:val="num" w:pos="567"/>
        </w:tabs>
        <w:spacing w:line="276" w:lineRule="auto"/>
        <w:ind w:left="-284" w:right="283" w:firstLine="0"/>
        <w:jc w:val="both"/>
        <w:rPr>
          <w:bCs/>
        </w:rPr>
      </w:pPr>
      <w:r w:rsidRPr="00527B6A">
        <w:rPr>
          <w:bCs/>
        </w:rPr>
        <w:t>Obiectul, scopul, funcțiile și definiția criminologiei</w:t>
      </w:r>
      <w:r w:rsidRPr="00527B6A">
        <w:rPr>
          <w:bCs/>
          <w:lang w:val="en-US"/>
        </w:rPr>
        <w:t>;</w:t>
      </w:r>
    </w:p>
    <w:p w:rsidR="00527B6A" w:rsidRPr="00527B6A" w:rsidRDefault="00527B6A" w:rsidP="004C5270">
      <w:pPr>
        <w:numPr>
          <w:ilvl w:val="0"/>
          <w:numId w:val="4"/>
        </w:numPr>
        <w:tabs>
          <w:tab w:val="left" w:pos="0"/>
          <w:tab w:val="num" w:pos="567"/>
        </w:tabs>
        <w:spacing w:line="276" w:lineRule="auto"/>
        <w:ind w:left="-284" w:right="283" w:firstLine="0"/>
        <w:jc w:val="both"/>
        <w:rPr>
          <w:bCs/>
        </w:rPr>
      </w:pPr>
      <w:r w:rsidRPr="00527B6A">
        <w:rPr>
          <w:bCs/>
        </w:rPr>
        <w:t>Explicațiile teoretice ale cercetării criminologice. Limitele cercetării criminologice;</w:t>
      </w:r>
    </w:p>
    <w:p w:rsidR="00527B6A" w:rsidRPr="00527B6A" w:rsidRDefault="00527B6A" w:rsidP="004C5270">
      <w:pPr>
        <w:numPr>
          <w:ilvl w:val="0"/>
          <w:numId w:val="4"/>
        </w:numPr>
        <w:tabs>
          <w:tab w:val="left" w:pos="0"/>
          <w:tab w:val="num" w:pos="567"/>
        </w:tabs>
        <w:spacing w:line="276" w:lineRule="auto"/>
        <w:ind w:left="-284" w:right="283" w:firstLine="0"/>
        <w:jc w:val="both"/>
        <w:rPr>
          <w:bCs/>
        </w:rPr>
      </w:pPr>
      <w:r w:rsidRPr="00527B6A">
        <w:rPr>
          <w:bCs/>
        </w:rPr>
        <w:t>Teoria asocierii diferențiate</w:t>
      </w:r>
      <w:r w:rsidRPr="00900079">
        <w:rPr>
          <w:bCs/>
        </w:rPr>
        <w:t>;</w:t>
      </w:r>
    </w:p>
    <w:p w:rsidR="00527B6A" w:rsidRPr="00527B6A" w:rsidRDefault="00527B6A" w:rsidP="004C5270">
      <w:pPr>
        <w:numPr>
          <w:ilvl w:val="0"/>
          <w:numId w:val="4"/>
        </w:numPr>
        <w:tabs>
          <w:tab w:val="left" w:pos="0"/>
          <w:tab w:val="num" w:pos="567"/>
        </w:tabs>
        <w:spacing w:line="276" w:lineRule="auto"/>
        <w:ind w:left="-284" w:right="283" w:firstLine="0"/>
        <w:jc w:val="both"/>
        <w:rPr>
          <w:bCs/>
        </w:rPr>
      </w:pPr>
      <w:r w:rsidRPr="00527B6A">
        <w:rPr>
          <w:bCs/>
        </w:rPr>
        <w:t>Teoria constrângerii a lui Merton;</w:t>
      </w:r>
    </w:p>
    <w:p w:rsidR="00527B6A" w:rsidRPr="00527B6A" w:rsidRDefault="00527B6A" w:rsidP="004C5270">
      <w:pPr>
        <w:numPr>
          <w:ilvl w:val="0"/>
          <w:numId w:val="4"/>
        </w:numPr>
        <w:tabs>
          <w:tab w:val="left" w:pos="0"/>
          <w:tab w:val="num" w:pos="567"/>
        </w:tabs>
        <w:spacing w:line="276" w:lineRule="auto"/>
        <w:ind w:left="-284" w:right="283" w:firstLine="0"/>
        <w:jc w:val="both"/>
        <w:rPr>
          <w:bCs/>
        </w:rPr>
      </w:pPr>
      <w:r w:rsidRPr="00527B6A">
        <w:rPr>
          <w:bCs/>
        </w:rPr>
        <w:t>Teorii subculturale despre delincvență și crimă;</w:t>
      </w:r>
    </w:p>
    <w:p w:rsidR="00527B6A" w:rsidRPr="00527B6A" w:rsidRDefault="00527B6A" w:rsidP="004C5270">
      <w:pPr>
        <w:numPr>
          <w:ilvl w:val="0"/>
          <w:numId w:val="4"/>
        </w:numPr>
        <w:tabs>
          <w:tab w:val="left" w:pos="0"/>
          <w:tab w:val="num" w:pos="567"/>
        </w:tabs>
        <w:spacing w:line="276" w:lineRule="auto"/>
        <w:ind w:left="-284" w:right="283" w:firstLine="0"/>
        <w:jc w:val="both"/>
        <w:rPr>
          <w:bCs/>
        </w:rPr>
      </w:pPr>
      <w:r w:rsidRPr="00527B6A">
        <w:rPr>
          <w:bCs/>
        </w:rPr>
        <w:t>Teoria lui Emile Durkheim - Anomia o sursă a crimei;</w:t>
      </w:r>
    </w:p>
    <w:p w:rsidR="00527B6A" w:rsidRPr="00527B6A" w:rsidRDefault="00527B6A" w:rsidP="004C5270">
      <w:pPr>
        <w:numPr>
          <w:ilvl w:val="0"/>
          <w:numId w:val="4"/>
        </w:numPr>
        <w:tabs>
          <w:tab w:val="left" w:pos="0"/>
          <w:tab w:val="num" w:pos="567"/>
        </w:tabs>
        <w:spacing w:line="276" w:lineRule="auto"/>
        <w:ind w:left="-284" w:right="283" w:firstLine="0"/>
        <w:jc w:val="both"/>
        <w:rPr>
          <w:bCs/>
        </w:rPr>
      </w:pPr>
      <w:r w:rsidRPr="00527B6A">
        <w:rPr>
          <w:bCs/>
        </w:rPr>
        <w:t>Teoriile</w:t>
      </w:r>
      <w:r w:rsidR="00900079">
        <w:rPr>
          <w:bCs/>
        </w:rPr>
        <w:t xml:space="preserve"> moderne ale controlului social.</w:t>
      </w:r>
    </w:p>
    <w:p w:rsidR="00D86E1D" w:rsidRPr="0070412C" w:rsidRDefault="00D86E1D" w:rsidP="0070412C">
      <w:pPr>
        <w:tabs>
          <w:tab w:val="left" w:pos="284"/>
          <w:tab w:val="num" w:pos="567"/>
        </w:tabs>
        <w:spacing w:line="276" w:lineRule="auto"/>
        <w:ind w:left="-284" w:right="283" w:firstLine="568"/>
        <w:rPr>
          <w:b/>
          <w:sz w:val="20"/>
          <w:u w:val="single"/>
        </w:rPr>
      </w:pPr>
    </w:p>
    <w:p w:rsidR="00527B6A" w:rsidRPr="00527B6A" w:rsidRDefault="00527B6A" w:rsidP="0070412C">
      <w:pPr>
        <w:tabs>
          <w:tab w:val="left" w:pos="284"/>
          <w:tab w:val="num" w:pos="567"/>
        </w:tabs>
        <w:spacing w:line="276" w:lineRule="auto"/>
        <w:ind w:right="283"/>
        <w:rPr>
          <w:b/>
          <w:u w:val="single"/>
        </w:rPr>
      </w:pPr>
      <w:r w:rsidRPr="00527B6A">
        <w:rPr>
          <w:b/>
          <w:u w:val="single"/>
        </w:rPr>
        <w:t>Bibliografie:</w:t>
      </w:r>
    </w:p>
    <w:p w:rsidR="00527B6A" w:rsidRPr="00527B6A" w:rsidRDefault="00527B6A" w:rsidP="004C5270">
      <w:pPr>
        <w:pStyle w:val="ListParagraph"/>
        <w:numPr>
          <w:ilvl w:val="0"/>
          <w:numId w:val="5"/>
        </w:numPr>
        <w:spacing w:after="0"/>
        <w:ind w:left="-284" w:right="283" w:firstLine="0"/>
        <w:jc w:val="both"/>
        <w:rPr>
          <w:rFonts w:ascii="Times New Roman" w:hAnsi="Times New Roman"/>
          <w:bCs/>
          <w:sz w:val="24"/>
          <w:szCs w:val="24"/>
        </w:rPr>
      </w:pPr>
      <w:r w:rsidRPr="00527B6A">
        <w:rPr>
          <w:rFonts w:ascii="Times New Roman" w:hAnsi="Times New Roman"/>
          <w:b/>
          <w:bCs/>
          <w:sz w:val="24"/>
          <w:szCs w:val="24"/>
        </w:rPr>
        <w:t xml:space="preserve">Tudor </w:t>
      </w:r>
      <w:proofErr w:type="spellStart"/>
      <w:r w:rsidRPr="00527B6A">
        <w:rPr>
          <w:rFonts w:ascii="Times New Roman" w:hAnsi="Times New Roman"/>
          <w:b/>
          <w:bCs/>
          <w:sz w:val="24"/>
          <w:szCs w:val="24"/>
        </w:rPr>
        <w:t>Amza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 </w:t>
      </w:r>
      <w:r w:rsidR="00900079">
        <w:rPr>
          <w:rFonts w:ascii="Times New Roman" w:hAnsi="Times New Roman"/>
          <w:bCs/>
          <w:sz w:val="24"/>
          <w:szCs w:val="24"/>
        </w:rPr>
        <w:t>-</w:t>
      </w:r>
      <w:r w:rsidRPr="00527B6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27B6A">
        <w:rPr>
          <w:rFonts w:ascii="Times New Roman" w:hAnsi="Times New Roman"/>
          <w:b/>
          <w:bCs/>
          <w:i/>
          <w:sz w:val="24"/>
          <w:szCs w:val="24"/>
        </w:rPr>
        <w:t>Criminologie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 </w:t>
      </w:r>
      <w:r w:rsidR="00900079">
        <w:rPr>
          <w:rFonts w:ascii="Times New Roman" w:hAnsi="Times New Roman"/>
          <w:bCs/>
          <w:sz w:val="24"/>
          <w:szCs w:val="24"/>
        </w:rPr>
        <w:t>-</w:t>
      </w:r>
      <w:r w:rsidRPr="00527B6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Tratat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teorie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politică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criminologică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Editura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 Lumina Lex, 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București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, 2002: </w:t>
      </w:r>
      <w:proofErr w:type="spellStart"/>
      <w:r w:rsidRPr="00527B6A">
        <w:rPr>
          <w:rFonts w:ascii="Times New Roman" w:hAnsi="Times New Roman"/>
          <w:b/>
          <w:bCs/>
          <w:sz w:val="24"/>
          <w:szCs w:val="24"/>
        </w:rPr>
        <w:t>capitolul</w:t>
      </w:r>
      <w:proofErr w:type="spellEnd"/>
      <w:r w:rsidRPr="00527B6A">
        <w:rPr>
          <w:rFonts w:ascii="Times New Roman" w:hAnsi="Times New Roman"/>
          <w:b/>
          <w:bCs/>
          <w:sz w:val="24"/>
          <w:szCs w:val="24"/>
        </w:rPr>
        <w:t xml:space="preserve"> I. 3-6.</w:t>
      </w:r>
      <w:r w:rsidRPr="00527B6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Obiectul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scopul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funcțiile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definiția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criminologiei</w:t>
      </w:r>
      <w:proofErr w:type="spellEnd"/>
      <w:r w:rsidRPr="00527B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27B6A">
        <w:rPr>
          <w:rFonts w:ascii="Times New Roman" w:hAnsi="Times New Roman"/>
          <w:bCs/>
          <w:sz w:val="24"/>
          <w:szCs w:val="24"/>
        </w:rPr>
        <w:t>(pg.</w:t>
      </w:r>
      <w:r w:rsidR="0055080A">
        <w:rPr>
          <w:rFonts w:ascii="Times New Roman" w:hAnsi="Times New Roman"/>
          <w:bCs/>
          <w:sz w:val="24"/>
          <w:szCs w:val="24"/>
        </w:rPr>
        <w:t xml:space="preserve"> </w:t>
      </w:r>
      <w:r w:rsidRPr="00527B6A">
        <w:rPr>
          <w:rFonts w:ascii="Times New Roman" w:hAnsi="Times New Roman"/>
          <w:bCs/>
          <w:sz w:val="24"/>
          <w:szCs w:val="24"/>
        </w:rPr>
        <w:t xml:space="preserve">29-60); </w:t>
      </w:r>
      <w:proofErr w:type="spellStart"/>
      <w:r w:rsidRPr="00527B6A">
        <w:rPr>
          <w:rFonts w:ascii="Times New Roman" w:hAnsi="Times New Roman"/>
          <w:b/>
          <w:bCs/>
          <w:sz w:val="24"/>
          <w:szCs w:val="24"/>
        </w:rPr>
        <w:t>capitolul</w:t>
      </w:r>
      <w:proofErr w:type="spellEnd"/>
      <w:r w:rsidRPr="00527B6A">
        <w:rPr>
          <w:rFonts w:ascii="Times New Roman" w:hAnsi="Times New Roman"/>
          <w:b/>
          <w:bCs/>
          <w:sz w:val="24"/>
          <w:szCs w:val="24"/>
        </w:rPr>
        <w:t xml:space="preserve"> III. 2</w:t>
      </w:r>
      <w:r w:rsidRPr="00527B6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Explicațiile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teoretice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 o 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necesitate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 a 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cercetării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criminologice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Limitele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cercetării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criminologice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 (pg.</w:t>
      </w:r>
      <w:r w:rsidR="0055080A">
        <w:rPr>
          <w:rFonts w:ascii="Times New Roman" w:hAnsi="Times New Roman"/>
          <w:bCs/>
          <w:sz w:val="24"/>
          <w:szCs w:val="24"/>
        </w:rPr>
        <w:t xml:space="preserve"> </w:t>
      </w:r>
      <w:r w:rsidRPr="00527B6A">
        <w:rPr>
          <w:rFonts w:ascii="Times New Roman" w:hAnsi="Times New Roman"/>
          <w:bCs/>
          <w:sz w:val="24"/>
          <w:szCs w:val="24"/>
        </w:rPr>
        <w:t xml:space="preserve">109-126); </w:t>
      </w:r>
      <w:proofErr w:type="spellStart"/>
      <w:r w:rsidRPr="00527B6A">
        <w:rPr>
          <w:rFonts w:ascii="Times New Roman" w:hAnsi="Times New Roman"/>
          <w:b/>
          <w:bCs/>
          <w:sz w:val="24"/>
          <w:szCs w:val="24"/>
        </w:rPr>
        <w:t>capitolul</w:t>
      </w:r>
      <w:proofErr w:type="spellEnd"/>
      <w:r w:rsidRPr="00527B6A">
        <w:rPr>
          <w:rFonts w:ascii="Times New Roman" w:hAnsi="Times New Roman"/>
          <w:b/>
          <w:bCs/>
          <w:sz w:val="24"/>
          <w:szCs w:val="24"/>
        </w:rPr>
        <w:t xml:space="preserve"> X.4</w:t>
      </w:r>
      <w:r w:rsidRPr="00527B6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Teoria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asocierii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diferențiate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 (pg.</w:t>
      </w:r>
      <w:r w:rsidR="0055080A">
        <w:rPr>
          <w:rFonts w:ascii="Times New Roman" w:hAnsi="Times New Roman"/>
          <w:bCs/>
          <w:sz w:val="24"/>
          <w:szCs w:val="24"/>
        </w:rPr>
        <w:t xml:space="preserve"> </w:t>
      </w:r>
      <w:r w:rsidRPr="00527B6A">
        <w:rPr>
          <w:rFonts w:ascii="Times New Roman" w:hAnsi="Times New Roman"/>
          <w:bCs/>
          <w:sz w:val="24"/>
          <w:szCs w:val="24"/>
        </w:rPr>
        <w:t xml:space="preserve">310-315); </w:t>
      </w:r>
      <w:proofErr w:type="spellStart"/>
      <w:r w:rsidRPr="00527B6A">
        <w:rPr>
          <w:rFonts w:ascii="Times New Roman" w:hAnsi="Times New Roman"/>
          <w:b/>
          <w:bCs/>
          <w:sz w:val="24"/>
          <w:szCs w:val="24"/>
        </w:rPr>
        <w:t>capitolul</w:t>
      </w:r>
      <w:proofErr w:type="spellEnd"/>
      <w:r w:rsidRPr="00527B6A">
        <w:rPr>
          <w:rFonts w:ascii="Times New Roman" w:hAnsi="Times New Roman"/>
          <w:b/>
          <w:bCs/>
          <w:sz w:val="24"/>
          <w:szCs w:val="24"/>
        </w:rPr>
        <w:t xml:space="preserve"> XIII</w:t>
      </w:r>
      <w:r w:rsidRPr="00527B6A">
        <w:rPr>
          <w:rFonts w:ascii="Times New Roman" w:hAnsi="Times New Roman"/>
          <w:bCs/>
          <w:sz w:val="24"/>
          <w:szCs w:val="24"/>
        </w:rPr>
        <w:t>.</w:t>
      </w:r>
      <w:r w:rsidRPr="00527B6A">
        <w:rPr>
          <w:rFonts w:ascii="Times New Roman" w:hAnsi="Times New Roman"/>
          <w:b/>
          <w:bCs/>
          <w:sz w:val="24"/>
          <w:szCs w:val="24"/>
        </w:rPr>
        <w:t>1- 4.3.</w:t>
      </w:r>
      <w:r w:rsidRPr="00527B6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Teoriile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stresului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și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formarea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subculturilor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 (pg.</w:t>
      </w:r>
      <w:r w:rsidR="0055080A">
        <w:rPr>
          <w:rFonts w:ascii="Times New Roman" w:hAnsi="Times New Roman"/>
          <w:bCs/>
          <w:sz w:val="24"/>
          <w:szCs w:val="24"/>
        </w:rPr>
        <w:t xml:space="preserve"> </w:t>
      </w:r>
      <w:r w:rsidRPr="00527B6A">
        <w:rPr>
          <w:rFonts w:ascii="Times New Roman" w:hAnsi="Times New Roman"/>
          <w:bCs/>
          <w:sz w:val="24"/>
          <w:szCs w:val="24"/>
        </w:rPr>
        <w:t xml:space="preserve">368-401); </w:t>
      </w:r>
      <w:proofErr w:type="spellStart"/>
      <w:r w:rsidRPr="00527B6A">
        <w:rPr>
          <w:rFonts w:ascii="Times New Roman" w:hAnsi="Times New Roman"/>
          <w:b/>
          <w:bCs/>
          <w:sz w:val="24"/>
          <w:szCs w:val="24"/>
        </w:rPr>
        <w:t>capitolul</w:t>
      </w:r>
      <w:proofErr w:type="spellEnd"/>
      <w:r w:rsidRPr="00527B6A">
        <w:rPr>
          <w:rFonts w:ascii="Times New Roman" w:hAnsi="Times New Roman"/>
          <w:b/>
          <w:bCs/>
          <w:sz w:val="24"/>
          <w:szCs w:val="24"/>
        </w:rPr>
        <w:t xml:space="preserve"> XIV.3-5.</w:t>
      </w:r>
      <w:r w:rsidRPr="00527B6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Teoria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lui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 Emile Durkheim (pg.</w:t>
      </w:r>
      <w:r w:rsidR="0055080A">
        <w:rPr>
          <w:rFonts w:ascii="Times New Roman" w:hAnsi="Times New Roman"/>
          <w:bCs/>
          <w:sz w:val="24"/>
          <w:szCs w:val="24"/>
        </w:rPr>
        <w:t xml:space="preserve"> </w:t>
      </w:r>
      <w:r w:rsidRPr="00527B6A">
        <w:rPr>
          <w:rFonts w:ascii="Times New Roman" w:hAnsi="Times New Roman"/>
          <w:bCs/>
          <w:sz w:val="24"/>
          <w:szCs w:val="24"/>
        </w:rPr>
        <w:t xml:space="preserve">422-437); </w:t>
      </w:r>
      <w:proofErr w:type="spellStart"/>
      <w:r w:rsidRPr="00527B6A">
        <w:rPr>
          <w:rFonts w:ascii="Times New Roman" w:hAnsi="Times New Roman"/>
          <w:b/>
          <w:bCs/>
          <w:sz w:val="24"/>
          <w:szCs w:val="24"/>
        </w:rPr>
        <w:t>capitolul</w:t>
      </w:r>
      <w:proofErr w:type="spellEnd"/>
      <w:r w:rsidRPr="00527B6A">
        <w:rPr>
          <w:rFonts w:ascii="Times New Roman" w:hAnsi="Times New Roman"/>
          <w:b/>
          <w:bCs/>
          <w:sz w:val="24"/>
          <w:szCs w:val="24"/>
        </w:rPr>
        <w:t xml:space="preserve"> XV: 1.</w:t>
      </w:r>
      <w:r w:rsidRPr="00527B6A">
        <w:rPr>
          <w:rFonts w:ascii="Times New Roman" w:hAnsi="Times New Roman"/>
          <w:bCs/>
          <w:sz w:val="24"/>
          <w:szCs w:val="24"/>
        </w:rPr>
        <w:t>Considerații introductive (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pg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 439- 442), </w:t>
      </w:r>
      <w:r w:rsidRPr="00527B6A">
        <w:rPr>
          <w:rFonts w:ascii="Times New Roman" w:hAnsi="Times New Roman"/>
          <w:b/>
          <w:bCs/>
          <w:sz w:val="24"/>
          <w:szCs w:val="24"/>
        </w:rPr>
        <w:t>3.</w:t>
      </w:r>
      <w:r w:rsidRPr="00527B6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Teoriile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moderne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527B6A">
        <w:rPr>
          <w:rFonts w:ascii="Times New Roman" w:hAnsi="Times New Roman"/>
          <w:bCs/>
          <w:sz w:val="24"/>
          <w:szCs w:val="24"/>
        </w:rPr>
        <w:t>controlului</w:t>
      </w:r>
      <w:proofErr w:type="spellEnd"/>
      <w:r w:rsidRPr="00527B6A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527B6A">
        <w:rPr>
          <w:rFonts w:ascii="Times New Roman" w:hAnsi="Times New Roman"/>
          <w:bCs/>
          <w:sz w:val="24"/>
          <w:szCs w:val="24"/>
        </w:rPr>
        <w:t>( pg</w:t>
      </w:r>
      <w:proofErr w:type="gramEnd"/>
      <w:r w:rsidRPr="00527B6A">
        <w:rPr>
          <w:rFonts w:ascii="Times New Roman" w:hAnsi="Times New Roman"/>
          <w:bCs/>
          <w:sz w:val="24"/>
          <w:szCs w:val="24"/>
        </w:rPr>
        <w:t>.</w:t>
      </w:r>
      <w:r w:rsidR="0055080A">
        <w:rPr>
          <w:rFonts w:ascii="Times New Roman" w:hAnsi="Times New Roman"/>
          <w:bCs/>
          <w:sz w:val="24"/>
          <w:szCs w:val="24"/>
        </w:rPr>
        <w:t xml:space="preserve"> </w:t>
      </w:r>
      <w:r w:rsidRPr="00527B6A">
        <w:rPr>
          <w:rFonts w:ascii="Times New Roman" w:hAnsi="Times New Roman"/>
          <w:bCs/>
          <w:sz w:val="24"/>
          <w:szCs w:val="24"/>
        </w:rPr>
        <w:t>451- 461)</w:t>
      </w:r>
      <w:r w:rsidR="00900079">
        <w:rPr>
          <w:rFonts w:ascii="Times New Roman" w:hAnsi="Times New Roman"/>
          <w:bCs/>
          <w:sz w:val="24"/>
          <w:szCs w:val="24"/>
        </w:rPr>
        <w:t>.</w:t>
      </w:r>
      <w:r w:rsidRPr="00527B6A">
        <w:rPr>
          <w:rFonts w:ascii="Times New Roman" w:hAnsi="Times New Roman"/>
          <w:bCs/>
          <w:sz w:val="24"/>
          <w:szCs w:val="24"/>
        </w:rPr>
        <w:t xml:space="preserve"> </w:t>
      </w:r>
    </w:p>
    <w:p w:rsidR="0055080A" w:rsidRDefault="00B73868" w:rsidP="0070412C">
      <w:pPr>
        <w:spacing w:line="276" w:lineRule="auto"/>
        <w:ind w:left="-284" w:right="283"/>
        <w:jc w:val="center"/>
        <w:rPr>
          <w:b/>
          <w:sz w:val="36"/>
          <w:szCs w:val="26"/>
        </w:rPr>
      </w:pPr>
      <w:r>
        <w:rPr>
          <w:b/>
          <w:sz w:val="36"/>
          <w:szCs w:val="26"/>
        </w:rPr>
        <w:t xml:space="preserve">  </w:t>
      </w:r>
    </w:p>
    <w:p w:rsidR="00B73868" w:rsidRDefault="00B73868" w:rsidP="0070412C">
      <w:pPr>
        <w:spacing w:line="276" w:lineRule="auto"/>
        <w:ind w:left="-284" w:right="283"/>
        <w:jc w:val="center"/>
        <w:rPr>
          <w:b/>
          <w:sz w:val="36"/>
          <w:szCs w:val="26"/>
        </w:rPr>
      </w:pPr>
    </w:p>
    <w:p w:rsidR="00B73868" w:rsidRPr="0070412C" w:rsidRDefault="00B73868" w:rsidP="0070412C">
      <w:pPr>
        <w:spacing w:line="276" w:lineRule="auto"/>
        <w:ind w:left="-284" w:right="283"/>
        <w:jc w:val="center"/>
        <w:rPr>
          <w:b/>
          <w:sz w:val="36"/>
          <w:szCs w:val="26"/>
        </w:rPr>
      </w:pPr>
      <w:bookmarkStart w:id="0" w:name="_GoBack"/>
      <w:bookmarkEnd w:id="0"/>
    </w:p>
    <w:p w:rsidR="00D86E1D" w:rsidRPr="0070412C" w:rsidRDefault="00D86E1D" w:rsidP="004C5270">
      <w:pPr>
        <w:numPr>
          <w:ilvl w:val="0"/>
          <w:numId w:val="1"/>
        </w:numPr>
        <w:spacing w:line="276" w:lineRule="auto"/>
        <w:ind w:right="175"/>
        <w:jc w:val="center"/>
        <w:rPr>
          <w:b/>
          <w:bCs/>
        </w:rPr>
      </w:pPr>
      <w:r w:rsidRPr="00D86E1D">
        <w:rPr>
          <w:b/>
          <w:bCs/>
        </w:rPr>
        <w:lastRenderedPageBreak/>
        <w:t xml:space="preserve">PREVENIRE A CRIMINALITĂȚII - </w:t>
      </w:r>
    </w:p>
    <w:p w:rsidR="00D86E1D" w:rsidRPr="0070412C" w:rsidRDefault="00D86E1D" w:rsidP="0070412C">
      <w:pPr>
        <w:spacing w:line="276" w:lineRule="auto"/>
        <w:jc w:val="center"/>
        <w:rPr>
          <w:b/>
          <w:sz w:val="20"/>
          <w:lang w:val="it-IT"/>
        </w:rPr>
      </w:pPr>
    </w:p>
    <w:p w:rsidR="00D86E1D" w:rsidRPr="00D86E1D" w:rsidRDefault="00D86E1D" w:rsidP="004C5270">
      <w:pPr>
        <w:numPr>
          <w:ilvl w:val="0"/>
          <w:numId w:val="13"/>
        </w:numPr>
        <w:tabs>
          <w:tab w:val="left" w:pos="0"/>
        </w:tabs>
        <w:spacing w:line="276" w:lineRule="auto"/>
        <w:ind w:hanging="1364"/>
        <w:jc w:val="both"/>
        <w:rPr>
          <w:b/>
          <w:u w:val="single"/>
        </w:rPr>
      </w:pPr>
      <w:r>
        <w:rPr>
          <w:b/>
          <w:u w:val="single"/>
        </w:rPr>
        <w:t>TEMATICĂ</w:t>
      </w:r>
      <w:r w:rsidRPr="00D86E1D">
        <w:rPr>
          <w:b/>
          <w:u w:val="single"/>
        </w:rPr>
        <w:t xml:space="preserve"> GENERALĂ:</w:t>
      </w:r>
    </w:p>
    <w:p w:rsidR="00D86E1D" w:rsidRPr="0070412C" w:rsidRDefault="00D86E1D" w:rsidP="0070412C">
      <w:pPr>
        <w:tabs>
          <w:tab w:val="left" w:pos="810"/>
        </w:tabs>
        <w:spacing w:line="276" w:lineRule="auto"/>
        <w:ind w:left="1080"/>
        <w:jc w:val="both"/>
        <w:rPr>
          <w:b/>
          <w:sz w:val="20"/>
          <w:u w:val="single"/>
        </w:rPr>
      </w:pPr>
    </w:p>
    <w:p w:rsidR="00D86E1D" w:rsidRPr="00D86E1D" w:rsidRDefault="00D86E1D" w:rsidP="004C5270">
      <w:pPr>
        <w:numPr>
          <w:ilvl w:val="0"/>
          <w:numId w:val="12"/>
        </w:numPr>
        <w:tabs>
          <w:tab w:val="left" w:pos="0"/>
          <w:tab w:val="left" w:pos="1080"/>
        </w:tabs>
        <w:spacing w:line="276" w:lineRule="auto"/>
        <w:ind w:hanging="1004"/>
        <w:jc w:val="both"/>
      </w:pPr>
      <w:r w:rsidRPr="00D86E1D">
        <w:rPr>
          <w:rFonts w:eastAsia="Calibri"/>
        </w:rPr>
        <w:t>Organizarea și funcționarea Poliției Române;</w:t>
      </w:r>
    </w:p>
    <w:p w:rsidR="00D86E1D" w:rsidRPr="00D86E1D" w:rsidRDefault="00D86E1D" w:rsidP="004C5270">
      <w:pPr>
        <w:numPr>
          <w:ilvl w:val="0"/>
          <w:numId w:val="12"/>
        </w:numPr>
        <w:tabs>
          <w:tab w:val="left" w:pos="0"/>
          <w:tab w:val="left" w:pos="1080"/>
        </w:tabs>
        <w:spacing w:line="276" w:lineRule="auto"/>
        <w:ind w:hanging="1004"/>
        <w:jc w:val="both"/>
        <w:rPr>
          <w:rFonts w:eastAsia="Calibri"/>
        </w:rPr>
      </w:pPr>
      <w:r w:rsidRPr="00D86E1D">
        <w:rPr>
          <w:rFonts w:eastAsia="Calibri"/>
        </w:rPr>
        <w:t>Codul de etică și deontologie al polițistului;</w:t>
      </w:r>
    </w:p>
    <w:p w:rsidR="00D86E1D" w:rsidRPr="00D86E1D" w:rsidRDefault="00D86E1D" w:rsidP="004C5270">
      <w:pPr>
        <w:numPr>
          <w:ilvl w:val="0"/>
          <w:numId w:val="12"/>
        </w:numPr>
        <w:tabs>
          <w:tab w:val="left" w:pos="0"/>
          <w:tab w:val="left" w:pos="1080"/>
        </w:tabs>
        <w:spacing w:line="276" w:lineRule="auto"/>
        <w:ind w:hanging="1004"/>
        <w:jc w:val="both"/>
        <w:rPr>
          <w:rFonts w:eastAsia="Calibri"/>
        </w:rPr>
      </w:pPr>
      <w:r w:rsidRPr="00D86E1D">
        <w:rPr>
          <w:rFonts w:eastAsia="Calibri"/>
        </w:rPr>
        <w:t>Drepturile, îndatoririle și restrângerea exercițiului unor drepturi sau libertăți ale polițistului;</w:t>
      </w:r>
    </w:p>
    <w:p w:rsidR="00D86E1D" w:rsidRPr="00D86E1D" w:rsidRDefault="00D86E1D" w:rsidP="004C5270">
      <w:pPr>
        <w:numPr>
          <w:ilvl w:val="0"/>
          <w:numId w:val="12"/>
        </w:numPr>
        <w:tabs>
          <w:tab w:val="left" w:pos="0"/>
          <w:tab w:val="left" w:pos="1080"/>
        </w:tabs>
        <w:spacing w:line="276" w:lineRule="auto"/>
        <w:ind w:hanging="1004"/>
        <w:jc w:val="both"/>
        <w:rPr>
          <w:rFonts w:eastAsia="Calibri"/>
        </w:rPr>
      </w:pPr>
      <w:r w:rsidRPr="00D86E1D">
        <w:rPr>
          <w:rFonts w:eastAsia="Calibri"/>
        </w:rPr>
        <w:t>Protecția informațiilor clasificate;</w:t>
      </w:r>
    </w:p>
    <w:p w:rsidR="00D86E1D" w:rsidRPr="00D86E1D" w:rsidRDefault="00D86E1D" w:rsidP="004C5270">
      <w:pPr>
        <w:numPr>
          <w:ilvl w:val="0"/>
          <w:numId w:val="12"/>
        </w:numPr>
        <w:tabs>
          <w:tab w:val="left" w:pos="0"/>
          <w:tab w:val="left" w:pos="1080"/>
        </w:tabs>
        <w:spacing w:line="276" w:lineRule="auto"/>
        <w:ind w:left="0" w:hanging="284"/>
        <w:jc w:val="both"/>
        <w:rPr>
          <w:rFonts w:eastAsia="Calibri"/>
        </w:rPr>
      </w:pPr>
      <w:r w:rsidRPr="00D86E1D">
        <w:rPr>
          <w:rFonts w:eastAsia="Calibri"/>
        </w:rPr>
        <w:t>Clasificarea și declasificarea informațiilor. Măsuri minime de protecție specifice claselo</w:t>
      </w:r>
      <w:r>
        <w:rPr>
          <w:rFonts w:eastAsia="Calibri"/>
        </w:rPr>
        <w:t>r și nivelurilor de secretizare.</w:t>
      </w:r>
    </w:p>
    <w:p w:rsidR="00D86E1D" w:rsidRPr="0070412C" w:rsidRDefault="00D86E1D" w:rsidP="0070412C">
      <w:pPr>
        <w:spacing w:line="276" w:lineRule="auto"/>
        <w:jc w:val="center"/>
        <w:rPr>
          <w:b/>
          <w:sz w:val="20"/>
        </w:rPr>
      </w:pPr>
    </w:p>
    <w:p w:rsidR="00D86E1D" w:rsidRPr="00D86E1D" w:rsidRDefault="00D86E1D" w:rsidP="004C5270">
      <w:pPr>
        <w:numPr>
          <w:ilvl w:val="0"/>
          <w:numId w:val="13"/>
        </w:numPr>
        <w:spacing w:line="276" w:lineRule="auto"/>
        <w:ind w:left="0" w:hanging="284"/>
        <w:jc w:val="both"/>
        <w:rPr>
          <w:b/>
          <w:u w:val="single"/>
        </w:rPr>
      </w:pPr>
      <w:r w:rsidRPr="00D86E1D">
        <w:rPr>
          <w:b/>
          <w:u w:val="single"/>
        </w:rPr>
        <w:t xml:space="preserve">BIBLIOGRAFIE GENERALĂ: </w:t>
      </w:r>
    </w:p>
    <w:p w:rsidR="00D86E1D" w:rsidRPr="0070412C" w:rsidRDefault="00D86E1D" w:rsidP="0070412C">
      <w:pPr>
        <w:spacing w:line="276" w:lineRule="auto"/>
        <w:ind w:left="1080"/>
        <w:jc w:val="both"/>
        <w:rPr>
          <w:b/>
          <w:sz w:val="20"/>
          <w:u w:val="single"/>
        </w:rPr>
      </w:pPr>
    </w:p>
    <w:p w:rsidR="00D86E1D" w:rsidRPr="00D86E1D" w:rsidRDefault="00D86E1D" w:rsidP="004C5270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0" w:hanging="284"/>
        <w:jc w:val="both"/>
        <w:rPr>
          <w:rFonts w:eastAsia="Calibri"/>
        </w:rPr>
      </w:pPr>
      <w:r w:rsidRPr="00D86E1D">
        <w:rPr>
          <w:rFonts w:eastAsia="Calibri"/>
        </w:rPr>
        <w:t xml:space="preserve">Legea nr. 218/2002 </w:t>
      </w:r>
      <w:r w:rsidRPr="00D86E1D">
        <w:rPr>
          <w:rFonts w:eastAsia="Calibri"/>
          <w:i/>
        </w:rPr>
        <w:t xml:space="preserve">privind organizarea și funcționarea Poliției Române, republicată, cu completările </w:t>
      </w:r>
      <w:r>
        <w:rPr>
          <w:rFonts w:eastAsia="Calibri"/>
          <w:i/>
        </w:rPr>
        <w:t xml:space="preserve"> </w:t>
      </w:r>
      <w:r w:rsidRPr="00D86E1D">
        <w:rPr>
          <w:rFonts w:eastAsia="Calibri"/>
          <w:i/>
        </w:rPr>
        <w:t>ulterioare;</w:t>
      </w:r>
      <w:r w:rsidRPr="00D86E1D">
        <w:t xml:space="preserve"> </w:t>
      </w:r>
    </w:p>
    <w:p w:rsidR="00D86E1D" w:rsidRPr="00D86E1D" w:rsidRDefault="00D86E1D" w:rsidP="004C5270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-284" w:firstLine="0"/>
        <w:jc w:val="both"/>
        <w:rPr>
          <w:rFonts w:eastAsia="Calibri"/>
          <w:i/>
        </w:rPr>
      </w:pPr>
      <w:r w:rsidRPr="00D86E1D">
        <w:t>Hotărârea</w:t>
      </w:r>
      <w:r w:rsidRPr="00D86E1D">
        <w:rPr>
          <w:bCs/>
        </w:rPr>
        <w:t xml:space="preserve"> Guvernului n</w:t>
      </w:r>
      <w:r w:rsidRPr="00D86E1D">
        <w:rPr>
          <w:rFonts w:eastAsia="Calibri"/>
        </w:rPr>
        <w:t xml:space="preserve">r. 991/2005 </w:t>
      </w:r>
      <w:r w:rsidRPr="00D86E1D">
        <w:rPr>
          <w:rFonts w:eastAsia="Calibri"/>
          <w:i/>
        </w:rPr>
        <w:t>pentru aprobarea Codului de etică și deontologie al polițistului;</w:t>
      </w:r>
    </w:p>
    <w:p w:rsidR="00D86E1D" w:rsidRPr="00D86E1D" w:rsidRDefault="00D86E1D" w:rsidP="004C5270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0" w:hanging="284"/>
        <w:jc w:val="both"/>
        <w:rPr>
          <w:rFonts w:eastAsia="Calibri"/>
        </w:rPr>
      </w:pPr>
      <w:r w:rsidRPr="00D86E1D">
        <w:rPr>
          <w:rFonts w:eastAsia="Calibri"/>
        </w:rPr>
        <w:t xml:space="preserve">Legea nr. 360/2002 </w:t>
      </w:r>
      <w:r w:rsidRPr="00D86E1D">
        <w:rPr>
          <w:rFonts w:eastAsia="Calibri"/>
          <w:i/>
        </w:rPr>
        <w:t>privind Statutul polițistului, cu modificările și completările ulterioare</w:t>
      </w:r>
      <w:r>
        <w:rPr>
          <w:rFonts w:eastAsia="Calibri"/>
          <w:i/>
        </w:rPr>
        <w:t xml:space="preserve"> </w:t>
      </w:r>
      <w:r w:rsidRPr="00D86E1D">
        <w:rPr>
          <w:rFonts w:eastAsia="Calibri"/>
          <w:i/>
        </w:rPr>
        <w:t>- SECȚIUNEA 1 Drepturile polițistului, SECȚIUNEA a 2-a Îndatoririle polițistului, SECȚIUNEA A 3-A Restrângerea exercițiului unor drepturi și libertăți;</w:t>
      </w:r>
    </w:p>
    <w:p w:rsidR="00D86E1D" w:rsidRPr="00D86E1D" w:rsidRDefault="00D86E1D" w:rsidP="004C5270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-284" w:firstLine="0"/>
        <w:jc w:val="both"/>
        <w:rPr>
          <w:i/>
        </w:rPr>
      </w:pPr>
      <w:r w:rsidRPr="00D86E1D">
        <w:t xml:space="preserve">Legea nr. 182/2002 </w:t>
      </w:r>
      <w:r w:rsidRPr="00D86E1D">
        <w:rPr>
          <w:i/>
        </w:rPr>
        <w:t>privind protecția informațiilor clasificate,</w:t>
      </w:r>
      <w:r w:rsidRPr="00D86E1D">
        <w:t xml:space="preserve"> </w:t>
      </w:r>
      <w:r w:rsidRPr="00D86E1D">
        <w:rPr>
          <w:i/>
        </w:rPr>
        <w:t>cu modificările și completările ulterioare;</w:t>
      </w:r>
    </w:p>
    <w:p w:rsidR="00D86E1D" w:rsidRPr="00D86E1D" w:rsidRDefault="00D86E1D" w:rsidP="004C5270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0" w:hanging="284"/>
        <w:jc w:val="both"/>
        <w:rPr>
          <w:rFonts w:eastAsia="Calibri"/>
        </w:rPr>
      </w:pPr>
      <w:r w:rsidRPr="00D86E1D">
        <w:t>Hotărârea</w:t>
      </w:r>
      <w:r w:rsidRPr="00D86E1D">
        <w:rPr>
          <w:bCs/>
        </w:rPr>
        <w:t xml:space="preserve"> de Guvern</w:t>
      </w:r>
      <w:r w:rsidRPr="00D86E1D">
        <w:rPr>
          <w:rFonts w:eastAsia="Calibri"/>
        </w:rPr>
        <w:t xml:space="preserve"> nr. 585/2002 </w:t>
      </w:r>
      <w:r w:rsidRPr="00D86E1D">
        <w:rPr>
          <w:rFonts w:eastAsia="Calibri"/>
          <w:i/>
        </w:rPr>
        <w:t>pentru aprobarea Standardelor naționale de protecție a informațiilor clasificate în România,</w:t>
      </w:r>
      <w:r w:rsidRPr="00D86E1D">
        <w:t xml:space="preserve"> </w:t>
      </w:r>
      <w:r w:rsidRPr="00D86E1D">
        <w:rPr>
          <w:rFonts w:eastAsia="Calibri"/>
          <w:i/>
        </w:rPr>
        <w:t>cu modificările ulterioare;</w:t>
      </w:r>
      <w:r w:rsidRPr="00D86E1D">
        <w:rPr>
          <w:rFonts w:eastAsia="Calibri"/>
          <w:i/>
          <w:color w:val="FF0000"/>
        </w:rPr>
        <w:t xml:space="preserve"> </w:t>
      </w:r>
      <w:r w:rsidRPr="00D86E1D">
        <w:rPr>
          <w:rFonts w:eastAsia="Calibri"/>
          <w:i/>
        </w:rPr>
        <w:t>Capitolul II. Clasificarea și declasificarea informațiilor. Măsuri minime de protecție specifice claselor și nivelurilor de secretizare.</w:t>
      </w:r>
    </w:p>
    <w:p w:rsidR="00D86E1D" w:rsidRPr="0070412C" w:rsidRDefault="00D86E1D" w:rsidP="0070412C">
      <w:pPr>
        <w:spacing w:line="276" w:lineRule="auto"/>
        <w:jc w:val="center"/>
        <w:rPr>
          <w:b/>
          <w:sz w:val="20"/>
          <w:lang w:val="it-IT"/>
        </w:rPr>
      </w:pPr>
    </w:p>
    <w:p w:rsidR="00D86E1D" w:rsidRDefault="00D86E1D" w:rsidP="0070412C">
      <w:pPr>
        <w:pStyle w:val="ListParagraph"/>
        <w:spacing w:after="0"/>
        <w:ind w:left="-284"/>
        <w:rPr>
          <w:rFonts w:ascii="Times New Roman" w:hAnsi="Times New Roman"/>
          <w:b/>
          <w:sz w:val="24"/>
          <w:szCs w:val="24"/>
          <w:u w:val="single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III. </w:t>
      </w:r>
      <w:r w:rsidRPr="00D86E1D">
        <w:rPr>
          <w:rFonts w:ascii="Times New Roman" w:hAnsi="Times New Roman"/>
          <w:b/>
          <w:sz w:val="24"/>
          <w:szCs w:val="24"/>
          <w:u w:val="single"/>
          <w:lang w:val="it-IT"/>
        </w:rPr>
        <w:t>TEMATIC</w:t>
      </w:r>
      <w:r>
        <w:rPr>
          <w:rFonts w:ascii="Times New Roman" w:hAnsi="Times New Roman"/>
          <w:b/>
          <w:sz w:val="24"/>
          <w:szCs w:val="24"/>
          <w:u w:val="single"/>
          <w:lang w:val="it-IT"/>
        </w:rPr>
        <w:t>Ă</w:t>
      </w:r>
      <w:r w:rsidRPr="00D86E1D">
        <w:rPr>
          <w:rFonts w:ascii="Times New Roman" w:hAnsi="Times New Roman"/>
          <w:b/>
          <w:sz w:val="24"/>
          <w:szCs w:val="24"/>
          <w:u w:val="single"/>
          <w:lang w:val="it-IT"/>
        </w:rPr>
        <w:t xml:space="preserve"> DE SPECIALITATE</w:t>
      </w:r>
    </w:p>
    <w:p w:rsidR="00D86E1D" w:rsidRPr="0070412C" w:rsidRDefault="00D86E1D" w:rsidP="0070412C">
      <w:pPr>
        <w:pStyle w:val="ListParagraph"/>
        <w:spacing w:after="0"/>
        <w:ind w:left="-284"/>
        <w:rPr>
          <w:rFonts w:ascii="Times New Roman" w:hAnsi="Times New Roman"/>
          <w:b/>
          <w:sz w:val="20"/>
          <w:szCs w:val="24"/>
          <w:u w:val="single"/>
          <w:lang w:val="it-IT"/>
        </w:rPr>
      </w:pPr>
    </w:p>
    <w:p w:rsidR="00D86E1D" w:rsidRPr="00D86E1D" w:rsidRDefault="00D86E1D" w:rsidP="004C5270">
      <w:pPr>
        <w:pStyle w:val="ListParagraph"/>
        <w:numPr>
          <w:ilvl w:val="0"/>
          <w:numId w:val="10"/>
        </w:numPr>
        <w:spacing w:after="0"/>
        <w:ind w:left="0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6E1D">
        <w:rPr>
          <w:rFonts w:ascii="Times New Roman" w:hAnsi="Times New Roman"/>
          <w:sz w:val="24"/>
          <w:szCs w:val="24"/>
        </w:rPr>
        <w:t>Teoria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generală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86E1D">
        <w:rPr>
          <w:rFonts w:ascii="Times New Roman" w:hAnsi="Times New Roman"/>
          <w:sz w:val="24"/>
          <w:szCs w:val="24"/>
        </w:rPr>
        <w:t>prevenirii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criminalităţii</w:t>
      </w:r>
      <w:proofErr w:type="spellEnd"/>
      <w:r w:rsidRPr="00D86E1D">
        <w:rPr>
          <w:rFonts w:ascii="Times New Roman" w:hAnsi="Times New Roman"/>
          <w:sz w:val="24"/>
          <w:szCs w:val="24"/>
        </w:rPr>
        <w:t>;</w:t>
      </w:r>
    </w:p>
    <w:p w:rsidR="00D86E1D" w:rsidRPr="00D86E1D" w:rsidRDefault="00D86E1D" w:rsidP="004C5270">
      <w:pPr>
        <w:pStyle w:val="ListParagraph"/>
        <w:numPr>
          <w:ilvl w:val="0"/>
          <w:numId w:val="10"/>
        </w:numPr>
        <w:spacing w:after="0"/>
        <w:ind w:left="0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6E1D">
        <w:rPr>
          <w:rFonts w:ascii="Times New Roman" w:hAnsi="Times New Roman"/>
          <w:sz w:val="24"/>
          <w:szCs w:val="24"/>
        </w:rPr>
        <w:t>Factori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agravanţi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ai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criminalităţii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în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lumea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contemporană</w:t>
      </w:r>
      <w:proofErr w:type="spellEnd"/>
      <w:r w:rsidRPr="00D86E1D">
        <w:rPr>
          <w:rFonts w:ascii="Times New Roman" w:hAnsi="Times New Roman"/>
          <w:sz w:val="24"/>
          <w:szCs w:val="24"/>
        </w:rPr>
        <w:t>;</w:t>
      </w:r>
    </w:p>
    <w:p w:rsidR="00D86E1D" w:rsidRPr="00D86E1D" w:rsidRDefault="00D86E1D" w:rsidP="004C5270">
      <w:pPr>
        <w:pStyle w:val="ListParagraph"/>
        <w:numPr>
          <w:ilvl w:val="0"/>
          <w:numId w:val="10"/>
        </w:numPr>
        <w:spacing w:after="0"/>
        <w:ind w:left="0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6E1D">
        <w:rPr>
          <w:rFonts w:ascii="Times New Roman" w:hAnsi="Times New Roman"/>
          <w:sz w:val="24"/>
          <w:szCs w:val="24"/>
        </w:rPr>
        <w:t>Minorii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6E1D">
        <w:rPr>
          <w:rFonts w:ascii="Times New Roman" w:hAnsi="Times New Roman"/>
          <w:sz w:val="24"/>
          <w:szCs w:val="24"/>
        </w:rPr>
        <w:t>familia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şi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şcoala</w:t>
      </w:r>
      <w:proofErr w:type="spellEnd"/>
      <w:r w:rsidRPr="00D86E1D">
        <w:rPr>
          <w:rFonts w:ascii="Times New Roman" w:hAnsi="Times New Roman"/>
          <w:sz w:val="24"/>
          <w:szCs w:val="24"/>
        </w:rPr>
        <w:t>;</w:t>
      </w:r>
    </w:p>
    <w:p w:rsidR="00D86E1D" w:rsidRPr="00D86E1D" w:rsidRDefault="00D86E1D" w:rsidP="004C5270">
      <w:pPr>
        <w:pStyle w:val="ListParagraph"/>
        <w:numPr>
          <w:ilvl w:val="0"/>
          <w:numId w:val="10"/>
        </w:numPr>
        <w:spacing w:after="0"/>
        <w:ind w:left="0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6E1D">
        <w:rPr>
          <w:rFonts w:ascii="Times New Roman" w:hAnsi="Times New Roman"/>
          <w:sz w:val="24"/>
          <w:szCs w:val="24"/>
        </w:rPr>
        <w:t>Strategii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86E1D">
        <w:rPr>
          <w:rFonts w:ascii="Times New Roman" w:hAnsi="Times New Roman"/>
          <w:sz w:val="24"/>
          <w:szCs w:val="24"/>
        </w:rPr>
        <w:t>prevenire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86E1D">
        <w:rPr>
          <w:rFonts w:ascii="Times New Roman" w:hAnsi="Times New Roman"/>
          <w:sz w:val="24"/>
          <w:szCs w:val="24"/>
        </w:rPr>
        <w:t>criminalităţii</w:t>
      </w:r>
      <w:proofErr w:type="spellEnd"/>
      <w:r w:rsidRPr="00D86E1D">
        <w:rPr>
          <w:rFonts w:ascii="Times New Roman" w:hAnsi="Times New Roman"/>
          <w:sz w:val="24"/>
          <w:szCs w:val="24"/>
        </w:rPr>
        <w:t>;</w:t>
      </w:r>
    </w:p>
    <w:p w:rsidR="00D86E1D" w:rsidRPr="00D86E1D" w:rsidRDefault="00D86E1D" w:rsidP="004C5270">
      <w:pPr>
        <w:pStyle w:val="ListParagraph"/>
        <w:numPr>
          <w:ilvl w:val="0"/>
          <w:numId w:val="10"/>
        </w:numPr>
        <w:spacing w:after="0"/>
        <w:ind w:left="0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6E1D">
        <w:rPr>
          <w:rFonts w:ascii="Times New Roman" w:hAnsi="Times New Roman"/>
          <w:sz w:val="24"/>
          <w:szCs w:val="24"/>
        </w:rPr>
        <w:t>Programele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86E1D">
        <w:rPr>
          <w:rFonts w:ascii="Times New Roman" w:hAnsi="Times New Roman"/>
          <w:sz w:val="24"/>
          <w:szCs w:val="24"/>
        </w:rPr>
        <w:t>prevenire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D86E1D">
        <w:rPr>
          <w:rFonts w:ascii="Times New Roman" w:hAnsi="Times New Roman"/>
          <w:sz w:val="24"/>
          <w:szCs w:val="24"/>
        </w:rPr>
        <w:t>criminalității</w:t>
      </w:r>
      <w:proofErr w:type="spellEnd"/>
      <w:r w:rsidRPr="00D86E1D">
        <w:rPr>
          <w:rFonts w:ascii="Times New Roman" w:hAnsi="Times New Roman"/>
          <w:sz w:val="24"/>
          <w:szCs w:val="24"/>
        </w:rPr>
        <w:t>;</w:t>
      </w:r>
    </w:p>
    <w:p w:rsidR="00D86E1D" w:rsidRPr="00D86E1D" w:rsidRDefault="00D86E1D" w:rsidP="004C5270">
      <w:pPr>
        <w:pStyle w:val="ListParagraph"/>
        <w:numPr>
          <w:ilvl w:val="0"/>
          <w:numId w:val="10"/>
        </w:numPr>
        <w:spacing w:after="0"/>
        <w:ind w:left="0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6E1D">
        <w:rPr>
          <w:rFonts w:ascii="Times New Roman" w:hAnsi="Times New Roman"/>
          <w:sz w:val="24"/>
          <w:szCs w:val="24"/>
        </w:rPr>
        <w:t>Politicile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penale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şi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prevenirea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criminalităţii</w:t>
      </w:r>
      <w:proofErr w:type="spellEnd"/>
      <w:r w:rsidRPr="00D86E1D">
        <w:rPr>
          <w:rFonts w:ascii="Times New Roman" w:hAnsi="Times New Roman"/>
          <w:sz w:val="24"/>
          <w:szCs w:val="24"/>
        </w:rPr>
        <w:t>;</w:t>
      </w:r>
    </w:p>
    <w:p w:rsidR="00D86E1D" w:rsidRPr="00D86E1D" w:rsidRDefault="00D86E1D" w:rsidP="004C5270">
      <w:pPr>
        <w:pStyle w:val="ListParagraph"/>
        <w:numPr>
          <w:ilvl w:val="0"/>
          <w:numId w:val="10"/>
        </w:numPr>
        <w:spacing w:after="0"/>
        <w:ind w:left="0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6E1D">
        <w:rPr>
          <w:rFonts w:ascii="Times New Roman" w:hAnsi="Times New Roman"/>
          <w:sz w:val="24"/>
          <w:szCs w:val="24"/>
        </w:rPr>
        <w:t>Legea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penală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şi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limitele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ei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86E1D">
        <w:rPr>
          <w:rFonts w:ascii="Times New Roman" w:hAnsi="Times New Roman"/>
          <w:sz w:val="24"/>
          <w:szCs w:val="24"/>
        </w:rPr>
        <w:t>aplicare</w:t>
      </w:r>
      <w:proofErr w:type="spellEnd"/>
      <w:r w:rsidRPr="00D86E1D">
        <w:rPr>
          <w:rFonts w:ascii="Times New Roman" w:hAnsi="Times New Roman"/>
          <w:sz w:val="24"/>
          <w:szCs w:val="24"/>
        </w:rPr>
        <w:t>;</w:t>
      </w:r>
    </w:p>
    <w:p w:rsidR="00D86E1D" w:rsidRPr="00D86E1D" w:rsidRDefault="00D86E1D" w:rsidP="004C5270">
      <w:pPr>
        <w:pStyle w:val="ListParagraph"/>
        <w:numPr>
          <w:ilvl w:val="0"/>
          <w:numId w:val="10"/>
        </w:numPr>
        <w:spacing w:after="0"/>
        <w:ind w:left="0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6E1D">
        <w:rPr>
          <w:rFonts w:ascii="Times New Roman" w:hAnsi="Times New Roman"/>
          <w:sz w:val="24"/>
          <w:szCs w:val="24"/>
        </w:rPr>
        <w:t>Infracţiunea</w:t>
      </w:r>
      <w:proofErr w:type="spellEnd"/>
      <w:r w:rsidRPr="00D86E1D">
        <w:rPr>
          <w:rFonts w:ascii="Times New Roman" w:hAnsi="Times New Roman"/>
          <w:sz w:val="24"/>
          <w:szCs w:val="24"/>
        </w:rPr>
        <w:t>;</w:t>
      </w:r>
    </w:p>
    <w:p w:rsidR="00D86E1D" w:rsidRDefault="00D86E1D" w:rsidP="004C5270">
      <w:pPr>
        <w:pStyle w:val="ListParagraph"/>
        <w:numPr>
          <w:ilvl w:val="0"/>
          <w:numId w:val="10"/>
        </w:numPr>
        <w:spacing w:after="0"/>
        <w:ind w:left="0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6E1D">
        <w:rPr>
          <w:rFonts w:ascii="Times New Roman" w:hAnsi="Times New Roman"/>
          <w:sz w:val="24"/>
          <w:szCs w:val="24"/>
        </w:rPr>
        <w:t>Minoritatea</w:t>
      </w:r>
      <w:proofErr w:type="spellEnd"/>
      <w:r w:rsidRPr="00D86E1D">
        <w:rPr>
          <w:rFonts w:ascii="Times New Roman" w:hAnsi="Times New Roman"/>
          <w:sz w:val="24"/>
          <w:szCs w:val="24"/>
        </w:rPr>
        <w:t>;</w:t>
      </w:r>
    </w:p>
    <w:p w:rsidR="00D86E1D" w:rsidRPr="00D86E1D" w:rsidRDefault="00D86E1D" w:rsidP="004C5270">
      <w:pPr>
        <w:pStyle w:val="ListParagraph"/>
        <w:numPr>
          <w:ilvl w:val="0"/>
          <w:numId w:val="10"/>
        </w:numPr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6E1D">
        <w:rPr>
          <w:rFonts w:ascii="Times New Roman" w:hAnsi="Times New Roman"/>
          <w:sz w:val="24"/>
          <w:szCs w:val="24"/>
        </w:rPr>
        <w:t>Cauzele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D86E1D">
        <w:rPr>
          <w:rFonts w:ascii="Times New Roman" w:hAnsi="Times New Roman"/>
          <w:sz w:val="24"/>
          <w:szCs w:val="24"/>
        </w:rPr>
        <w:t>înlătură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răspunderea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penală</w:t>
      </w:r>
      <w:proofErr w:type="spellEnd"/>
      <w:r w:rsidRPr="00D86E1D">
        <w:rPr>
          <w:rFonts w:ascii="Times New Roman" w:hAnsi="Times New Roman"/>
          <w:sz w:val="24"/>
          <w:szCs w:val="24"/>
        </w:rPr>
        <w:t>;</w:t>
      </w:r>
    </w:p>
    <w:p w:rsidR="00D86E1D" w:rsidRPr="00D86E1D" w:rsidRDefault="00D86E1D" w:rsidP="004C5270">
      <w:pPr>
        <w:pStyle w:val="ListParagraph"/>
        <w:numPr>
          <w:ilvl w:val="0"/>
          <w:numId w:val="10"/>
        </w:numPr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6E1D">
        <w:rPr>
          <w:rFonts w:ascii="Times New Roman" w:hAnsi="Times New Roman"/>
          <w:sz w:val="24"/>
          <w:szCs w:val="24"/>
        </w:rPr>
        <w:t>Infracţiuni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contra </w:t>
      </w:r>
      <w:proofErr w:type="spellStart"/>
      <w:r w:rsidRPr="00D86E1D">
        <w:rPr>
          <w:rFonts w:ascii="Times New Roman" w:hAnsi="Times New Roman"/>
          <w:sz w:val="24"/>
          <w:szCs w:val="24"/>
        </w:rPr>
        <w:t>persoanei</w:t>
      </w:r>
      <w:proofErr w:type="spellEnd"/>
      <w:r w:rsidRPr="00D86E1D">
        <w:rPr>
          <w:rFonts w:ascii="Times New Roman" w:hAnsi="Times New Roman"/>
          <w:sz w:val="24"/>
          <w:szCs w:val="24"/>
        </w:rPr>
        <w:t>;</w:t>
      </w:r>
    </w:p>
    <w:p w:rsidR="00D86E1D" w:rsidRPr="00D86E1D" w:rsidRDefault="00D86E1D" w:rsidP="004C5270">
      <w:pPr>
        <w:pStyle w:val="ListParagraph"/>
        <w:numPr>
          <w:ilvl w:val="0"/>
          <w:numId w:val="10"/>
        </w:numPr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6E1D">
        <w:rPr>
          <w:rFonts w:ascii="Times New Roman" w:hAnsi="Times New Roman"/>
          <w:sz w:val="24"/>
          <w:szCs w:val="24"/>
        </w:rPr>
        <w:t>Infracțiuni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contra </w:t>
      </w:r>
      <w:proofErr w:type="spellStart"/>
      <w:r w:rsidRPr="00D86E1D">
        <w:rPr>
          <w:rFonts w:ascii="Times New Roman" w:hAnsi="Times New Roman"/>
          <w:sz w:val="24"/>
          <w:szCs w:val="24"/>
        </w:rPr>
        <w:t>patrimoniului</w:t>
      </w:r>
      <w:proofErr w:type="spellEnd"/>
      <w:r w:rsidRPr="00D86E1D">
        <w:rPr>
          <w:rFonts w:ascii="Times New Roman" w:hAnsi="Times New Roman"/>
          <w:sz w:val="24"/>
          <w:szCs w:val="24"/>
        </w:rPr>
        <w:t>;</w:t>
      </w:r>
    </w:p>
    <w:p w:rsidR="00D86E1D" w:rsidRPr="00D86E1D" w:rsidRDefault="00D86E1D" w:rsidP="004C5270">
      <w:pPr>
        <w:pStyle w:val="ListParagraph"/>
        <w:numPr>
          <w:ilvl w:val="0"/>
          <w:numId w:val="10"/>
        </w:numPr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6E1D">
        <w:rPr>
          <w:rFonts w:ascii="Times New Roman" w:hAnsi="Times New Roman"/>
          <w:sz w:val="24"/>
          <w:szCs w:val="24"/>
        </w:rPr>
        <w:t>Infracțiuni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contra </w:t>
      </w:r>
      <w:proofErr w:type="spellStart"/>
      <w:r w:rsidRPr="00D86E1D">
        <w:rPr>
          <w:rFonts w:ascii="Times New Roman" w:hAnsi="Times New Roman"/>
          <w:sz w:val="24"/>
          <w:szCs w:val="24"/>
        </w:rPr>
        <w:t>siguranței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publice</w:t>
      </w:r>
      <w:proofErr w:type="spellEnd"/>
      <w:r w:rsidRPr="00D86E1D">
        <w:rPr>
          <w:rFonts w:ascii="Times New Roman" w:hAnsi="Times New Roman"/>
          <w:sz w:val="24"/>
          <w:szCs w:val="24"/>
        </w:rPr>
        <w:t>;</w:t>
      </w:r>
    </w:p>
    <w:p w:rsidR="00D86E1D" w:rsidRPr="00D86E1D" w:rsidRDefault="00D86E1D" w:rsidP="004C5270">
      <w:pPr>
        <w:pStyle w:val="ListParagraph"/>
        <w:numPr>
          <w:ilvl w:val="0"/>
          <w:numId w:val="10"/>
        </w:numPr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6E1D">
        <w:rPr>
          <w:rFonts w:ascii="Times New Roman" w:hAnsi="Times New Roman"/>
          <w:sz w:val="24"/>
          <w:szCs w:val="24"/>
        </w:rPr>
        <w:t>Infracţiuni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care </w:t>
      </w:r>
      <w:proofErr w:type="spellStart"/>
      <w:r w:rsidRPr="00D86E1D">
        <w:rPr>
          <w:rFonts w:ascii="Times New Roman" w:hAnsi="Times New Roman"/>
          <w:sz w:val="24"/>
          <w:szCs w:val="24"/>
        </w:rPr>
        <w:t>aduc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atingere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unor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relaţii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privind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convieţuirea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socială</w:t>
      </w:r>
      <w:proofErr w:type="spellEnd"/>
      <w:r w:rsidRPr="00D86E1D">
        <w:rPr>
          <w:rFonts w:ascii="Times New Roman" w:hAnsi="Times New Roman"/>
          <w:sz w:val="24"/>
          <w:szCs w:val="24"/>
        </w:rPr>
        <w:t>;</w:t>
      </w:r>
    </w:p>
    <w:p w:rsidR="00D86E1D" w:rsidRPr="00D86E1D" w:rsidRDefault="00D86E1D" w:rsidP="004C5270">
      <w:pPr>
        <w:pStyle w:val="ListParagraph"/>
        <w:numPr>
          <w:ilvl w:val="0"/>
          <w:numId w:val="10"/>
        </w:numPr>
        <w:spacing w:after="0"/>
        <w:ind w:left="0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6E1D">
        <w:rPr>
          <w:rFonts w:ascii="Times New Roman" w:hAnsi="Times New Roman"/>
          <w:sz w:val="24"/>
          <w:szCs w:val="24"/>
        </w:rPr>
        <w:t>Aspecte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privind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prevenirea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și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combaterea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violenței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domestice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prevăzute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în</w:t>
      </w:r>
      <w:proofErr w:type="spellEnd"/>
      <w:r w:rsidRPr="00D86E1D">
        <w:rPr>
          <w:rFonts w:ascii="Times New Roman" w:hAnsi="Times New Roman"/>
          <w:sz w:val="24"/>
          <w:szCs w:val="24"/>
          <w:lang w:val="it-IT"/>
        </w:rPr>
        <w:t xml:space="preserve"> Legea 217/2003 pentru prevenirea şi combaterea violenţei domestice, forma modificată, completată și republicată;</w:t>
      </w:r>
    </w:p>
    <w:p w:rsidR="00D86E1D" w:rsidRPr="00D86E1D" w:rsidRDefault="00D86E1D" w:rsidP="004C5270">
      <w:pPr>
        <w:pStyle w:val="ListParagraph"/>
        <w:numPr>
          <w:ilvl w:val="0"/>
          <w:numId w:val="10"/>
        </w:numPr>
        <w:spacing w:after="0"/>
        <w:ind w:left="0" w:hanging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6E1D">
        <w:rPr>
          <w:rFonts w:ascii="Times New Roman" w:hAnsi="Times New Roman"/>
          <w:sz w:val="24"/>
          <w:szCs w:val="24"/>
        </w:rPr>
        <w:lastRenderedPageBreak/>
        <w:t>Aspecte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privind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protecţia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şi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promovarea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drepturilor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copilului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prevăzute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în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Legea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272/2004 </w:t>
      </w:r>
      <w:proofErr w:type="spellStart"/>
      <w:r w:rsidRPr="00D86E1D">
        <w:rPr>
          <w:rFonts w:ascii="Times New Roman" w:hAnsi="Times New Roman"/>
          <w:sz w:val="24"/>
          <w:szCs w:val="24"/>
        </w:rPr>
        <w:t>privind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protecţia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şi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promovarea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drepturilor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copilului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, forma </w:t>
      </w:r>
      <w:proofErr w:type="spellStart"/>
      <w:r w:rsidRPr="00D86E1D">
        <w:rPr>
          <w:rFonts w:ascii="Times New Roman" w:hAnsi="Times New Roman"/>
          <w:sz w:val="24"/>
          <w:szCs w:val="24"/>
        </w:rPr>
        <w:t>modificată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86E1D">
        <w:rPr>
          <w:rFonts w:ascii="Times New Roman" w:hAnsi="Times New Roman"/>
          <w:sz w:val="24"/>
          <w:szCs w:val="24"/>
        </w:rPr>
        <w:t>completată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şi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republicată</w:t>
      </w:r>
      <w:proofErr w:type="spellEnd"/>
      <w:r w:rsidRPr="00D86E1D">
        <w:rPr>
          <w:rFonts w:ascii="Times New Roman" w:hAnsi="Times New Roman"/>
          <w:sz w:val="24"/>
          <w:szCs w:val="24"/>
        </w:rPr>
        <w:t>;</w:t>
      </w:r>
    </w:p>
    <w:p w:rsidR="00D86E1D" w:rsidRPr="00D86E1D" w:rsidRDefault="00D86E1D" w:rsidP="004C5270">
      <w:pPr>
        <w:pStyle w:val="ListParagraph"/>
        <w:numPr>
          <w:ilvl w:val="0"/>
          <w:numId w:val="10"/>
        </w:numPr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6E1D">
        <w:rPr>
          <w:rFonts w:ascii="Times New Roman" w:hAnsi="Times New Roman"/>
          <w:sz w:val="24"/>
          <w:szCs w:val="24"/>
        </w:rPr>
        <w:t>Cauzele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fenomenului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social al </w:t>
      </w:r>
      <w:proofErr w:type="spellStart"/>
      <w:r w:rsidRPr="00D86E1D">
        <w:rPr>
          <w:rFonts w:ascii="Times New Roman" w:hAnsi="Times New Roman"/>
          <w:sz w:val="24"/>
          <w:szCs w:val="24"/>
        </w:rPr>
        <w:t>criminalității</w:t>
      </w:r>
      <w:proofErr w:type="spellEnd"/>
      <w:r w:rsidRPr="00D86E1D">
        <w:rPr>
          <w:rFonts w:ascii="Times New Roman" w:hAnsi="Times New Roman"/>
          <w:sz w:val="24"/>
          <w:szCs w:val="24"/>
        </w:rPr>
        <w:t>;</w:t>
      </w:r>
    </w:p>
    <w:p w:rsidR="00D86E1D" w:rsidRPr="00D86E1D" w:rsidRDefault="00D86E1D" w:rsidP="004C5270">
      <w:pPr>
        <w:pStyle w:val="ListParagraph"/>
        <w:numPr>
          <w:ilvl w:val="0"/>
          <w:numId w:val="10"/>
        </w:numPr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6E1D">
        <w:rPr>
          <w:rFonts w:ascii="Times New Roman" w:hAnsi="Times New Roman"/>
          <w:sz w:val="24"/>
          <w:szCs w:val="24"/>
        </w:rPr>
        <w:t>Evoluţia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modelelor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86E1D">
        <w:rPr>
          <w:rFonts w:ascii="Times New Roman" w:hAnsi="Times New Roman"/>
          <w:sz w:val="24"/>
          <w:szCs w:val="24"/>
        </w:rPr>
        <w:t>reacţie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socială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împotriva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criminalităţii</w:t>
      </w:r>
      <w:proofErr w:type="spellEnd"/>
      <w:r w:rsidRPr="00D86E1D">
        <w:rPr>
          <w:rFonts w:ascii="Times New Roman" w:hAnsi="Times New Roman"/>
          <w:sz w:val="24"/>
          <w:szCs w:val="24"/>
        </w:rPr>
        <w:t>;</w:t>
      </w:r>
    </w:p>
    <w:p w:rsidR="00D86E1D" w:rsidRPr="00D86E1D" w:rsidRDefault="00D86E1D" w:rsidP="004C5270">
      <w:pPr>
        <w:pStyle w:val="ListParagraph"/>
        <w:numPr>
          <w:ilvl w:val="0"/>
          <w:numId w:val="10"/>
        </w:numPr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Criminologie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preventivă</w:t>
      </w:r>
      <w:proofErr w:type="spellEnd"/>
      <w:r>
        <w:rPr>
          <w:rFonts w:ascii="Times New Roman" w:hAnsi="Times New Roman"/>
          <w:sz w:val="24"/>
          <w:szCs w:val="24"/>
        </w:rPr>
        <w:t xml:space="preserve"> -</w:t>
      </w:r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Prevenirea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criminalității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; </w:t>
      </w:r>
    </w:p>
    <w:p w:rsidR="00D86E1D" w:rsidRPr="00D86E1D" w:rsidRDefault="00D86E1D" w:rsidP="004C5270">
      <w:pPr>
        <w:pStyle w:val="ListParagraph"/>
        <w:numPr>
          <w:ilvl w:val="0"/>
          <w:numId w:val="10"/>
        </w:numPr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6E1D">
        <w:rPr>
          <w:rFonts w:ascii="Times New Roman" w:hAnsi="Times New Roman"/>
          <w:sz w:val="24"/>
          <w:szCs w:val="24"/>
        </w:rPr>
        <w:t>Campaniile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86E1D">
        <w:rPr>
          <w:rFonts w:ascii="Times New Roman" w:hAnsi="Times New Roman"/>
          <w:sz w:val="24"/>
          <w:szCs w:val="24"/>
        </w:rPr>
        <w:t>relații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publice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; </w:t>
      </w:r>
    </w:p>
    <w:p w:rsidR="00D86E1D" w:rsidRPr="00D86E1D" w:rsidRDefault="00D86E1D" w:rsidP="004C5270">
      <w:pPr>
        <w:pStyle w:val="ListParagraph"/>
        <w:numPr>
          <w:ilvl w:val="0"/>
          <w:numId w:val="10"/>
        </w:numPr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6E1D">
        <w:rPr>
          <w:rFonts w:ascii="Times New Roman" w:hAnsi="Times New Roman"/>
          <w:sz w:val="24"/>
          <w:szCs w:val="24"/>
        </w:rPr>
        <w:t>Tendințe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actuale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în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campaniile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D86E1D">
        <w:rPr>
          <w:rFonts w:ascii="Times New Roman" w:hAnsi="Times New Roman"/>
          <w:sz w:val="24"/>
          <w:szCs w:val="24"/>
        </w:rPr>
        <w:t>relații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publice</w:t>
      </w:r>
      <w:proofErr w:type="spellEnd"/>
      <w:r w:rsidRPr="00D86E1D">
        <w:rPr>
          <w:rFonts w:ascii="Times New Roman" w:hAnsi="Times New Roman"/>
          <w:sz w:val="24"/>
          <w:szCs w:val="24"/>
        </w:rPr>
        <w:t>;</w:t>
      </w:r>
    </w:p>
    <w:p w:rsidR="00D86E1D" w:rsidRPr="00D86E1D" w:rsidRDefault="00D86E1D" w:rsidP="004C5270">
      <w:pPr>
        <w:pStyle w:val="ListParagraph"/>
        <w:numPr>
          <w:ilvl w:val="0"/>
          <w:numId w:val="10"/>
        </w:numPr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6E1D">
        <w:rPr>
          <w:rFonts w:ascii="Times New Roman" w:hAnsi="Times New Roman"/>
          <w:sz w:val="24"/>
          <w:szCs w:val="24"/>
        </w:rPr>
        <w:t>Managementul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proiectelor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și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planificarea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de marketing;</w:t>
      </w:r>
    </w:p>
    <w:p w:rsidR="00D86E1D" w:rsidRPr="00D86E1D" w:rsidRDefault="00D86E1D" w:rsidP="004C5270">
      <w:pPr>
        <w:pStyle w:val="ListParagraph"/>
        <w:numPr>
          <w:ilvl w:val="0"/>
          <w:numId w:val="10"/>
        </w:numPr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6E1D">
        <w:rPr>
          <w:rFonts w:ascii="Times New Roman" w:hAnsi="Times New Roman"/>
          <w:sz w:val="24"/>
          <w:szCs w:val="24"/>
        </w:rPr>
        <w:t>Conceptele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cheie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în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marketing </w:t>
      </w:r>
      <w:proofErr w:type="spellStart"/>
      <w:r w:rsidRPr="00D86E1D">
        <w:rPr>
          <w:rFonts w:ascii="Times New Roman" w:hAnsi="Times New Roman"/>
          <w:sz w:val="24"/>
          <w:szCs w:val="24"/>
        </w:rPr>
        <w:t>și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în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marketingul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public;</w:t>
      </w:r>
    </w:p>
    <w:p w:rsidR="00D86E1D" w:rsidRPr="00D86E1D" w:rsidRDefault="00D86E1D" w:rsidP="004C5270">
      <w:pPr>
        <w:pStyle w:val="ListParagraph"/>
        <w:numPr>
          <w:ilvl w:val="0"/>
          <w:numId w:val="10"/>
        </w:numPr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6E1D">
        <w:rPr>
          <w:rFonts w:ascii="Times New Roman" w:hAnsi="Times New Roman"/>
          <w:sz w:val="24"/>
          <w:szCs w:val="24"/>
        </w:rPr>
        <w:t>Mixul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de marketing, </w:t>
      </w:r>
      <w:proofErr w:type="spellStart"/>
      <w:r w:rsidRPr="00D86E1D">
        <w:rPr>
          <w:rFonts w:ascii="Times New Roman" w:hAnsi="Times New Roman"/>
          <w:sz w:val="24"/>
          <w:szCs w:val="24"/>
        </w:rPr>
        <w:t>politicile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și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strategiile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celor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4 P;</w:t>
      </w:r>
    </w:p>
    <w:p w:rsidR="00D86E1D" w:rsidRPr="00D86E1D" w:rsidRDefault="00D86E1D" w:rsidP="004C5270">
      <w:pPr>
        <w:pStyle w:val="ListParagraph"/>
        <w:numPr>
          <w:ilvl w:val="0"/>
          <w:numId w:val="10"/>
        </w:numPr>
        <w:spacing w:after="0"/>
        <w:ind w:left="-709" w:firstLine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86E1D">
        <w:rPr>
          <w:rFonts w:ascii="Times New Roman" w:hAnsi="Times New Roman"/>
          <w:sz w:val="24"/>
          <w:szCs w:val="24"/>
        </w:rPr>
        <w:t>Tehnicile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STP </w:t>
      </w:r>
      <w:proofErr w:type="spellStart"/>
      <w:r w:rsidRPr="00D86E1D">
        <w:rPr>
          <w:rFonts w:ascii="Times New Roman" w:hAnsi="Times New Roman"/>
          <w:sz w:val="24"/>
          <w:szCs w:val="24"/>
        </w:rPr>
        <w:t>și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cei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trei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M </w:t>
      </w:r>
      <w:proofErr w:type="spellStart"/>
      <w:r w:rsidRPr="00D86E1D">
        <w:rPr>
          <w:rFonts w:ascii="Times New Roman" w:hAnsi="Times New Roman"/>
          <w:sz w:val="24"/>
          <w:szCs w:val="24"/>
        </w:rPr>
        <w:t>în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6E1D">
        <w:rPr>
          <w:rFonts w:ascii="Times New Roman" w:hAnsi="Times New Roman"/>
          <w:sz w:val="24"/>
          <w:szCs w:val="24"/>
        </w:rPr>
        <w:t>marketingul</w:t>
      </w:r>
      <w:proofErr w:type="spellEnd"/>
      <w:r w:rsidRPr="00D86E1D">
        <w:rPr>
          <w:rFonts w:ascii="Times New Roman" w:hAnsi="Times New Roman"/>
          <w:sz w:val="24"/>
          <w:szCs w:val="24"/>
        </w:rPr>
        <w:t xml:space="preserve"> public.</w:t>
      </w:r>
    </w:p>
    <w:p w:rsidR="00D86E1D" w:rsidRPr="0070412C" w:rsidRDefault="00D86E1D" w:rsidP="0070412C">
      <w:pPr>
        <w:spacing w:line="276" w:lineRule="auto"/>
        <w:ind w:firstLine="708"/>
        <w:jc w:val="center"/>
        <w:rPr>
          <w:b/>
          <w:sz w:val="20"/>
        </w:rPr>
      </w:pPr>
    </w:p>
    <w:p w:rsidR="00D86E1D" w:rsidRPr="00D86E1D" w:rsidRDefault="00D86E1D" w:rsidP="004C5270">
      <w:pPr>
        <w:pStyle w:val="ListParagraph"/>
        <w:numPr>
          <w:ilvl w:val="0"/>
          <w:numId w:val="13"/>
        </w:numPr>
        <w:spacing w:after="0"/>
        <w:ind w:left="-567" w:firstLine="0"/>
        <w:rPr>
          <w:rFonts w:ascii="Times New Roman" w:hAnsi="Times New Roman"/>
          <w:b/>
          <w:sz w:val="24"/>
          <w:szCs w:val="24"/>
          <w:u w:val="single"/>
        </w:rPr>
      </w:pPr>
      <w:r w:rsidRPr="00D86E1D">
        <w:rPr>
          <w:rFonts w:ascii="Times New Roman" w:hAnsi="Times New Roman"/>
          <w:b/>
          <w:sz w:val="24"/>
          <w:szCs w:val="24"/>
          <w:u w:val="single"/>
        </w:rPr>
        <w:t xml:space="preserve">BIBLIOGRAFIE </w:t>
      </w:r>
      <w:r w:rsidRPr="00D86E1D">
        <w:rPr>
          <w:rFonts w:ascii="Times New Roman" w:hAnsi="Times New Roman"/>
          <w:b/>
          <w:sz w:val="24"/>
          <w:szCs w:val="24"/>
          <w:u w:val="single"/>
          <w:lang w:val="it-IT"/>
        </w:rPr>
        <w:t>DE SPECIALITATE</w:t>
      </w:r>
    </w:p>
    <w:p w:rsidR="00D86E1D" w:rsidRPr="0070412C" w:rsidRDefault="00D86E1D" w:rsidP="0070412C">
      <w:pPr>
        <w:spacing w:line="276" w:lineRule="auto"/>
        <w:ind w:firstLine="708"/>
        <w:jc w:val="both"/>
        <w:rPr>
          <w:b/>
          <w:sz w:val="20"/>
        </w:rPr>
      </w:pPr>
    </w:p>
    <w:p w:rsidR="00D86E1D" w:rsidRPr="00D86E1D" w:rsidRDefault="00D86E1D" w:rsidP="004C5270">
      <w:pPr>
        <w:numPr>
          <w:ilvl w:val="1"/>
          <w:numId w:val="11"/>
        </w:numPr>
        <w:tabs>
          <w:tab w:val="clear" w:pos="1440"/>
        </w:tabs>
        <w:spacing w:line="276" w:lineRule="auto"/>
        <w:ind w:left="0" w:hanging="284"/>
        <w:jc w:val="both"/>
      </w:pPr>
      <w:r w:rsidRPr="00D86E1D">
        <w:rPr>
          <w:lang w:val="it-IT"/>
        </w:rPr>
        <w:t>Prevenirea criminalităţii, Teorie şi practică, Gh. Florian, Editura Oscar Print, Bucureşti, 2005. Capitolele 1, 2, 6, 9, 10, 11;</w:t>
      </w:r>
    </w:p>
    <w:p w:rsidR="00D86E1D" w:rsidRPr="00D86E1D" w:rsidRDefault="00D86E1D" w:rsidP="004C5270">
      <w:pPr>
        <w:numPr>
          <w:ilvl w:val="1"/>
          <w:numId w:val="11"/>
        </w:numPr>
        <w:tabs>
          <w:tab w:val="clear" w:pos="1440"/>
        </w:tabs>
        <w:spacing w:line="276" w:lineRule="auto"/>
        <w:ind w:left="0" w:hanging="284"/>
        <w:jc w:val="both"/>
        <w:rPr>
          <w:lang w:val="it-IT"/>
        </w:rPr>
      </w:pPr>
      <w:r w:rsidRPr="00D86E1D">
        <w:rPr>
          <w:lang w:val="it-IT"/>
        </w:rPr>
        <w:t>Legea 286 din 17 iulie 2009 (Noul Cod Penal). Partea generală – Titlurile I, II, V, VII, Partea specială</w:t>
      </w:r>
      <w:r>
        <w:rPr>
          <w:lang w:val="it-IT"/>
        </w:rPr>
        <w:t xml:space="preserve"> </w:t>
      </w:r>
      <w:r w:rsidRPr="00D86E1D">
        <w:rPr>
          <w:lang w:val="it-IT"/>
        </w:rPr>
        <w:t>- Titlurile I, II, VII, VIII;</w:t>
      </w:r>
    </w:p>
    <w:p w:rsidR="00D86E1D" w:rsidRPr="00D86E1D" w:rsidRDefault="00D86E1D" w:rsidP="004C5270">
      <w:pPr>
        <w:numPr>
          <w:ilvl w:val="1"/>
          <w:numId w:val="11"/>
        </w:numPr>
        <w:tabs>
          <w:tab w:val="clear" w:pos="1440"/>
        </w:tabs>
        <w:spacing w:line="276" w:lineRule="auto"/>
        <w:ind w:left="0" w:hanging="284"/>
        <w:jc w:val="both"/>
        <w:rPr>
          <w:lang w:val="it-IT"/>
        </w:rPr>
      </w:pPr>
      <w:r w:rsidRPr="00D86E1D">
        <w:rPr>
          <w:lang w:val="it-IT"/>
        </w:rPr>
        <w:t>Legea 217/22.05.2003 pentru prevenirea şi combaterea violenţei domestice, forma modificată, completată și republicată;</w:t>
      </w:r>
    </w:p>
    <w:p w:rsidR="00D86E1D" w:rsidRPr="00D86E1D" w:rsidRDefault="00D86E1D" w:rsidP="004C5270">
      <w:pPr>
        <w:numPr>
          <w:ilvl w:val="1"/>
          <w:numId w:val="11"/>
        </w:numPr>
        <w:tabs>
          <w:tab w:val="clear" w:pos="1440"/>
        </w:tabs>
        <w:spacing w:line="276" w:lineRule="auto"/>
        <w:ind w:left="0" w:hanging="284"/>
        <w:jc w:val="both"/>
        <w:rPr>
          <w:lang w:val="it-IT"/>
        </w:rPr>
      </w:pPr>
      <w:r w:rsidRPr="00D86E1D">
        <w:rPr>
          <w:lang w:val="it-IT"/>
        </w:rPr>
        <w:t>Legea 272/21.06.2004 privind protecţia şi promovarea drepturilor copilului, forma modificată, completată şi republicată;</w:t>
      </w:r>
    </w:p>
    <w:p w:rsidR="00D86E1D" w:rsidRPr="00D86E1D" w:rsidRDefault="00D86E1D" w:rsidP="004C5270">
      <w:pPr>
        <w:numPr>
          <w:ilvl w:val="1"/>
          <w:numId w:val="11"/>
        </w:numPr>
        <w:tabs>
          <w:tab w:val="clear" w:pos="1440"/>
        </w:tabs>
        <w:spacing w:line="276" w:lineRule="auto"/>
        <w:ind w:left="0" w:hanging="284"/>
        <w:jc w:val="both"/>
        <w:rPr>
          <w:lang w:val="it-IT"/>
        </w:rPr>
      </w:pPr>
      <w:r w:rsidRPr="00D86E1D">
        <w:rPr>
          <w:lang w:val="it-IT"/>
        </w:rPr>
        <w:t>Criminologie, Gheorghe Nistoreanu, Costică Păun, Editura Europa Nova, Bucureşti, 2000, Capitolul IV - secţiunea I, Capitolul V, Capitolul VI</w:t>
      </w:r>
      <w:r>
        <w:rPr>
          <w:lang w:val="it-IT"/>
        </w:rPr>
        <w:t xml:space="preserve"> </w:t>
      </w:r>
      <w:r w:rsidRPr="00D86E1D">
        <w:rPr>
          <w:lang w:val="it-IT"/>
        </w:rPr>
        <w:t>- secţiunea I;</w:t>
      </w:r>
    </w:p>
    <w:p w:rsidR="00D86E1D" w:rsidRPr="00D86E1D" w:rsidRDefault="00D86E1D" w:rsidP="004C5270">
      <w:pPr>
        <w:numPr>
          <w:ilvl w:val="1"/>
          <w:numId w:val="11"/>
        </w:numPr>
        <w:tabs>
          <w:tab w:val="clear" w:pos="1440"/>
        </w:tabs>
        <w:spacing w:line="276" w:lineRule="auto"/>
        <w:ind w:left="0" w:hanging="284"/>
        <w:jc w:val="both"/>
        <w:rPr>
          <w:lang w:val="it-IT"/>
        </w:rPr>
      </w:pPr>
      <w:r>
        <w:rPr>
          <w:lang w:val="it-IT"/>
        </w:rPr>
        <w:t>Relațiile publice -</w:t>
      </w:r>
      <w:r w:rsidRPr="00D86E1D">
        <w:rPr>
          <w:lang w:val="it-IT"/>
        </w:rPr>
        <w:t xml:space="preserve"> principii și strategii, Cristina Coman, Editura Polirom 2001 </w:t>
      </w:r>
      <w:r>
        <w:rPr>
          <w:lang w:val="it-IT"/>
        </w:rPr>
        <w:t>-</w:t>
      </w:r>
      <w:r w:rsidRPr="00D86E1D">
        <w:rPr>
          <w:lang w:val="it-IT"/>
        </w:rPr>
        <w:t xml:space="preserve"> Capitolul Campaniile de relații publice;</w:t>
      </w:r>
    </w:p>
    <w:p w:rsidR="00D86E1D" w:rsidRPr="00D86E1D" w:rsidRDefault="00D86E1D" w:rsidP="004C5270">
      <w:pPr>
        <w:numPr>
          <w:ilvl w:val="1"/>
          <w:numId w:val="11"/>
        </w:numPr>
        <w:tabs>
          <w:tab w:val="clear" w:pos="1440"/>
        </w:tabs>
        <w:spacing w:line="276" w:lineRule="auto"/>
        <w:ind w:left="0" w:hanging="284"/>
        <w:jc w:val="both"/>
        <w:rPr>
          <w:lang w:val="it-IT"/>
        </w:rPr>
      </w:pPr>
      <w:r w:rsidRPr="00D86E1D">
        <w:rPr>
          <w:lang w:val="it-IT"/>
        </w:rPr>
        <w:t>Tendințe actuale în campaniile de relații publice, Cameli</w:t>
      </w:r>
      <w:r>
        <w:rPr>
          <w:lang w:val="it-IT"/>
        </w:rPr>
        <w:t>a Cmeciu, Editura Polirom 2013 -</w:t>
      </w:r>
      <w:r w:rsidRPr="00D86E1D">
        <w:rPr>
          <w:lang w:val="it-IT"/>
        </w:rPr>
        <w:t xml:space="preserve"> capitolele 1</w:t>
      </w:r>
      <w:r>
        <w:rPr>
          <w:lang w:val="it-IT"/>
        </w:rPr>
        <w:t xml:space="preserve"> </w:t>
      </w:r>
      <w:r w:rsidRPr="00D86E1D">
        <w:rPr>
          <w:lang w:val="it-IT"/>
        </w:rPr>
        <w:t>-</w:t>
      </w:r>
      <w:r w:rsidR="0055080A">
        <w:rPr>
          <w:lang w:val="it-IT"/>
        </w:rPr>
        <w:t xml:space="preserve"> </w:t>
      </w:r>
      <w:r w:rsidRPr="00D86E1D">
        <w:rPr>
          <w:lang w:val="it-IT"/>
        </w:rPr>
        <w:t>4;</w:t>
      </w:r>
    </w:p>
    <w:p w:rsidR="00D86E1D" w:rsidRPr="00D86E1D" w:rsidRDefault="00D86E1D" w:rsidP="004C5270">
      <w:pPr>
        <w:numPr>
          <w:ilvl w:val="1"/>
          <w:numId w:val="11"/>
        </w:numPr>
        <w:tabs>
          <w:tab w:val="clear" w:pos="1440"/>
        </w:tabs>
        <w:spacing w:line="276" w:lineRule="auto"/>
        <w:ind w:left="0" w:hanging="284"/>
        <w:jc w:val="both"/>
        <w:rPr>
          <w:lang w:val="it-IT"/>
        </w:rPr>
      </w:pPr>
      <w:r w:rsidRPr="00D86E1D">
        <w:rPr>
          <w:lang w:val="it-IT"/>
        </w:rPr>
        <w:t>Managementul proiectelor și planificarea de marketing, Alina Simona Tecău și Cristinel Petrișor Constantin, Editura Universitară București 2015 - capitolele 1-9;</w:t>
      </w:r>
    </w:p>
    <w:p w:rsidR="00D86E1D" w:rsidRPr="00D86E1D" w:rsidRDefault="00D86E1D" w:rsidP="004C5270">
      <w:pPr>
        <w:numPr>
          <w:ilvl w:val="1"/>
          <w:numId w:val="11"/>
        </w:numPr>
        <w:tabs>
          <w:tab w:val="clear" w:pos="1440"/>
        </w:tabs>
        <w:spacing w:line="276" w:lineRule="auto"/>
        <w:ind w:left="0" w:hanging="284"/>
        <w:jc w:val="both"/>
        <w:rPr>
          <w:lang w:val="it-IT"/>
        </w:rPr>
      </w:pPr>
      <w:r w:rsidRPr="00D86E1D">
        <w:rPr>
          <w:lang w:val="it-IT"/>
        </w:rPr>
        <w:t>Marketing public, Ion Boboc, Editura Universitară București 2008 - capitolele 1-3.</w:t>
      </w:r>
    </w:p>
    <w:p w:rsidR="00D86E1D" w:rsidRPr="0070412C" w:rsidRDefault="00D86E1D" w:rsidP="00D86E1D">
      <w:pPr>
        <w:jc w:val="center"/>
        <w:rPr>
          <w:b/>
          <w:i/>
          <w:sz w:val="20"/>
          <w:szCs w:val="26"/>
          <w:u w:val="single"/>
          <w:lang w:val="it-IT"/>
        </w:rPr>
      </w:pPr>
    </w:p>
    <w:p w:rsidR="00D86E1D" w:rsidRPr="0070412C" w:rsidRDefault="00D86E1D" w:rsidP="00D86E1D">
      <w:pPr>
        <w:autoSpaceDE w:val="0"/>
        <w:autoSpaceDN w:val="0"/>
        <w:adjustRightInd w:val="0"/>
        <w:ind w:left="-284" w:right="283"/>
        <w:jc w:val="both"/>
        <w:rPr>
          <w:b/>
          <w:color w:val="000000"/>
          <w:szCs w:val="26"/>
          <w:u w:val="single"/>
        </w:rPr>
      </w:pPr>
      <w:r w:rsidRPr="0070412C">
        <w:rPr>
          <w:b/>
          <w:color w:val="000000"/>
          <w:szCs w:val="26"/>
          <w:u w:val="single"/>
        </w:rPr>
        <w:t>NOTĂ:</w:t>
      </w:r>
    </w:p>
    <w:p w:rsidR="00D86E1D" w:rsidRPr="0070412C" w:rsidRDefault="00D86E1D" w:rsidP="00D86E1D">
      <w:pPr>
        <w:autoSpaceDE w:val="0"/>
        <w:autoSpaceDN w:val="0"/>
        <w:adjustRightInd w:val="0"/>
        <w:ind w:left="-284" w:right="283"/>
        <w:jc w:val="both"/>
        <w:rPr>
          <w:b/>
          <w:i/>
          <w:color w:val="000000"/>
          <w:szCs w:val="26"/>
        </w:rPr>
      </w:pPr>
      <w:r w:rsidRPr="0070412C">
        <w:rPr>
          <w:b/>
          <w:i/>
          <w:color w:val="000000"/>
          <w:szCs w:val="26"/>
        </w:rPr>
        <w:t>Candidații vor studia actele normative stabilite în bibliografie cu toate modificările și completările avute la data publicării anunțului.</w:t>
      </w:r>
    </w:p>
    <w:p w:rsidR="00D86E1D" w:rsidRPr="005677B5" w:rsidRDefault="00D86E1D" w:rsidP="00D86E1D">
      <w:pPr>
        <w:autoSpaceDE w:val="0"/>
        <w:autoSpaceDN w:val="0"/>
        <w:adjustRightInd w:val="0"/>
        <w:ind w:left="-284" w:right="283"/>
        <w:jc w:val="both"/>
        <w:rPr>
          <w:b/>
          <w:i/>
          <w:color w:val="000000"/>
          <w:sz w:val="26"/>
          <w:szCs w:val="26"/>
        </w:rPr>
      </w:pPr>
      <w:r w:rsidRPr="0070412C">
        <w:rPr>
          <w:b/>
          <w:i/>
          <w:color w:val="000000"/>
          <w:szCs w:val="26"/>
        </w:rPr>
        <w:t>Actele normative menționate în bibliografie și pentru care nu sunt specificate capitole sau titluri, vor fi studiate în totalitate.</w:t>
      </w:r>
    </w:p>
    <w:p w:rsidR="0070412C" w:rsidRDefault="0070412C" w:rsidP="00ED7B2A">
      <w:pPr>
        <w:jc w:val="center"/>
        <w:rPr>
          <w:b/>
        </w:rPr>
      </w:pPr>
    </w:p>
    <w:sectPr w:rsidR="0070412C" w:rsidSect="008D6DF2">
      <w:pgSz w:w="12240" w:h="15840"/>
      <w:pgMar w:top="630" w:right="758" w:bottom="720" w:left="15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937" w:rsidRDefault="00544937">
      <w:r>
        <w:separator/>
      </w:r>
    </w:p>
  </w:endnote>
  <w:endnote w:type="continuationSeparator" w:id="0">
    <w:p w:rsidR="00544937" w:rsidRDefault="0054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937" w:rsidRDefault="00544937">
      <w:r>
        <w:separator/>
      </w:r>
    </w:p>
  </w:footnote>
  <w:footnote w:type="continuationSeparator" w:id="0">
    <w:p w:rsidR="00544937" w:rsidRDefault="00544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8CE"/>
    <w:multiLevelType w:val="hybridMultilevel"/>
    <w:tmpl w:val="2FC85FCC"/>
    <w:lvl w:ilvl="0" w:tplc="880CB0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61C9F"/>
    <w:multiLevelType w:val="hybridMultilevel"/>
    <w:tmpl w:val="052262BE"/>
    <w:lvl w:ilvl="0" w:tplc="32D8D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626DB"/>
    <w:multiLevelType w:val="hybridMultilevel"/>
    <w:tmpl w:val="052262BE"/>
    <w:lvl w:ilvl="0" w:tplc="32D8D2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17D6A"/>
    <w:multiLevelType w:val="hybridMultilevel"/>
    <w:tmpl w:val="64E8A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1CABA4"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3A72F0"/>
    <w:multiLevelType w:val="hybridMultilevel"/>
    <w:tmpl w:val="4FF84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FA15DA"/>
    <w:multiLevelType w:val="hybridMultilevel"/>
    <w:tmpl w:val="6CD81024"/>
    <w:lvl w:ilvl="0" w:tplc="8640A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D2767B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49315B"/>
    <w:multiLevelType w:val="hybridMultilevel"/>
    <w:tmpl w:val="3F1C851A"/>
    <w:lvl w:ilvl="0" w:tplc="E7AA0638">
      <w:start w:val="1"/>
      <w:numFmt w:val="bullet"/>
      <w:lvlText w:val="-"/>
      <w:lvlJc w:val="left"/>
      <w:pPr>
        <w:tabs>
          <w:tab w:val="num" w:pos="1380"/>
        </w:tabs>
        <w:ind w:left="1363" w:hanging="283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8A3EC0"/>
    <w:multiLevelType w:val="hybridMultilevel"/>
    <w:tmpl w:val="5BA41B5E"/>
    <w:lvl w:ilvl="0" w:tplc="35A2FB3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3B6DF8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C82BAE"/>
    <w:multiLevelType w:val="hybridMultilevel"/>
    <w:tmpl w:val="D9B8F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83A2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034B10"/>
    <w:multiLevelType w:val="hybridMultilevel"/>
    <w:tmpl w:val="C326347E"/>
    <w:lvl w:ilvl="0" w:tplc="6BE83A2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267ED"/>
    <w:multiLevelType w:val="hybridMultilevel"/>
    <w:tmpl w:val="1D6C0DE4"/>
    <w:lvl w:ilvl="0" w:tplc="45CE3F5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650B19"/>
    <w:multiLevelType w:val="hybridMultilevel"/>
    <w:tmpl w:val="3454EE10"/>
    <w:lvl w:ilvl="0" w:tplc="A5DA1BB2">
      <w:start w:val="1"/>
      <w:numFmt w:val="decimal"/>
      <w:lvlText w:val="%1."/>
      <w:lvlJc w:val="left"/>
      <w:pPr>
        <w:ind w:left="720" w:hanging="360"/>
      </w:pPr>
      <w:rPr>
        <w:sz w:val="24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3B6DF8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5B01C5"/>
    <w:multiLevelType w:val="hybridMultilevel"/>
    <w:tmpl w:val="C24672D0"/>
    <w:lvl w:ilvl="0" w:tplc="00A293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84669C"/>
    <w:multiLevelType w:val="hybridMultilevel"/>
    <w:tmpl w:val="E1FE4C50"/>
    <w:lvl w:ilvl="0" w:tplc="D2767BA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3"/>
  </w:num>
  <w:num w:numId="5">
    <w:abstractNumId w:val="4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10"/>
  </w:num>
  <w:num w:numId="11">
    <w:abstractNumId w:val="6"/>
  </w:num>
  <w:num w:numId="12">
    <w:abstractNumId w:val="7"/>
  </w:num>
  <w:num w:numId="13">
    <w:abstractNumId w:val="1"/>
  </w:num>
  <w:num w:numId="14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4990"/>
    <w:rsid w:val="000150F8"/>
    <w:rsid w:val="0001541F"/>
    <w:rsid w:val="00015A80"/>
    <w:rsid w:val="00017361"/>
    <w:rsid w:val="00023F33"/>
    <w:rsid w:val="00025F63"/>
    <w:rsid w:val="00026442"/>
    <w:rsid w:val="000264BD"/>
    <w:rsid w:val="00030555"/>
    <w:rsid w:val="00032445"/>
    <w:rsid w:val="00032E25"/>
    <w:rsid w:val="00033FFE"/>
    <w:rsid w:val="00042BCD"/>
    <w:rsid w:val="00044E98"/>
    <w:rsid w:val="00044F69"/>
    <w:rsid w:val="000452BE"/>
    <w:rsid w:val="00045C99"/>
    <w:rsid w:val="00051CFA"/>
    <w:rsid w:val="00053FDB"/>
    <w:rsid w:val="000558DB"/>
    <w:rsid w:val="0006038B"/>
    <w:rsid w:val="000649E5"/>
    <w:rsid w:val="00071E27"/>
    <w:rsid w:val="000724E0"/>
    <w:rsid w:val="000777A6"/>
    <w:rsid w:val="00077DF2"/>
    <w:rsid w:val="00081A16"/>
    <w:rsid w:val="00083F83"/>
    <w:rsid w:val="0008675A"/>
    <w:rsid w:val="000869E2"/>
    <w:rsid w:val="00087A1F"/>
    <w:rsid w:val="00090FA4"/>
    <w:rsid w:val="00091303"/>
    <w:rsid w:val="00092D5B"/>
    <w:rsid w:val="00093290"/>
    <w:rsid w:val="00096C0F"/>
    <w:rsid w:val="00097C73"/>
    <w:rsid w:val="00097DED"/>
    <w:rsid w:val="00097EF3"/>
    <w:rsid w:val="000A157F"/>
    <w:rsid w:val="000A3100"/>
    <w:rsid w:val="000A3253"/>
    <w:rsid w:val="000A444F"/>
    <w:rsid w:val="000A4C9E"/>
    <w:rsid w:val="000A5D86"/>
    <w:rsid w:val="000A6370"/>
    <w:rsid w:val="000B359C"/>
    <w:rsid w:val="000B5004"/>
    <w:rsid w:val="000B5CF3"/>
    <w:rsid w:val="000B5F8D"/>
    <w:rsid w:val="000B6127"/>
    <w:rsid w:val="000B76EF"/>
    <w:rsid w:val="000C450A"/>
    <w:rsid w:val="000C4C95"/>
    <w:rsid w:val="000C4D78"/>
    <w:rsid w:val="000C535D"/>
    <w:rsid w:val="000D05DD"/>
    <w:rsid w:val="000D1A1A"/>
    <w:rsid w:val="000D1CFD"/>
    <w:rsid w:val="000D2CB2"/>
    <w:rsid w:val="000D4229"/>
    <w:rsid w:val="000D42DA"/>
    <w:rsid w:val="000D435F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4147E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4F2D"/>
    <w:rsid w:val="00185468"/>
    <w:rsid w:val="00186387"/>
    <w:rsid w:val="00190A60"/>
    <w:rsid w:val="00191977"/>
    <w:rsid w:val="001930F5"/>
    <w:rsid w:val="0019425B"/>
    <w:rsid w:val="00194D30"/>
    <w:rsid w:val="001950FD"/>
    <w:rsid w:val="001976A0"/>
    <w:rsid w:val="001A1101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7EE3"/>
    <w:rsid w:val="001E2F82"/>
    <w:rsid w:val="001E2FFE"/>
    <w:rsid w:val="001E6FBE"/>
    <w:rsid w:val="001F101E"/>
    <w:rsid w:val="001F15FB"/>
    <w:rsid w:val="001F2439"/>
    <w:rsid w:val="001F42AD"/>
    <w:rsid w:val="001F5B0D"/>
    <w:rsid w:val="001F6F5F"/>
    <w:rsid w:val="00200AB4"/>
    <w:rsid w:val="0020446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467E"/>
    <w:rsid w:val="002455D7"/>
    <w:rsid w:val="00250AF5"/>
    <w:rsid w:val="002528EB"/>
    <w:rsid w:val="00253F2E"/>
    <w:rsid w:val="00254269"/>
    <w:rsid w:val="00255CE6"/>
    <w:rsid w:val="002609A4"/>
    <w:rsid w:val="00264AC0"/>
    <w:rsid w:val="00271C1F"/>
    <w:rsid w:val="0027229A"/>
    <w:rsid w:val="00273536"/>
    <w:rsid w:val="002750A3"/>
    <w:rsid w:val="0027678C"/>
    <w:rsid w:val="00277970"/>
    <w:rsid w:val="002808C3"/>
    <w:rsid w:val="00281D5A"/>
    <w:rsid w:val="00282EDF"/>
    <w:rsid w:val="002839ED"/>
    <w:rsid w:val="00283B9A"/>
    <w:rsid w:val="00284C38"/>
    <w:rsid w:val="00286C38"/>
    <w:rsid w:val="00286D30"/>
    <w:rsid w:val="00290BA8"/>
    <w:rsid w:val="00291D07"/>
    <w:rsid w:val="002A258C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26D5"/>
    <w:rsid w:val="002E2CD6"/>
    <w:rsid w:val="002E5203"/>
    <w:rsid w:val="002E575F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4A1E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122A"/>
    <w:rsid w:val="00331412"/>
    <w:rsid w:val="003324E2"/>
    <w:rsid w:val="003330DB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463B"/>
    <w:rsid w:val="00364CF5"/>
    <w:rsid w:val="0036660C"/>
    <w:rsid w:val="003770EF"/>
    <w:rsid w:val="0037772C"/>
    <w:rsid w:val="00382D35"/>
    <w:rsid w:val="00382F9A"/>
    <w:rsid w:val="0038397A"/>
    <w:rsid w:val="00384788"/>
    <w:rsid w:val="003874A2"/>
    <w:rsid w:val="00391D39"/>
    <w:rsid w:val="00393548"/>
    <w:rsid w:val="00393BDD"/>
    <w:rsid w:val="00396DA6"/>
    <w:rsid w:val="00397DDF"/>
    <w:rsid w:val="003A1BCE"/>
    <w:rsid w:val="003A69A3"/>
    <w:rsid w:val="003B08E9"/>
    <w:rsid w:val="003B15C3"/>
    <w:rsid w:val="003B30FC"/>
    <w:rsid w:val="003B41E2"/>
    <w:rsid w:val="003B48A4"/>
    <w:rsid w:val="003B5499"/>
    <w:rsid w:val="003B74AD"/>
    <w:rsid w:val="003C2D25"/>
    <w:rsid w:val="003D0AEE"/>
    <w:rsid w:val="003D0F73"/>
    <w:rsid w:val="003D0FF6"/>
    <w:rsid w:val="003D1905"/>
    <w:rsid w:val="003D275B"/>
    <w:rsid w:val="003D3793"/>
    <w:rsid w:val="003D3F78"/>
    <w:rsid w:val="003D59B6"/>
    <w:rsid w:val="003E06A7"/>
    <w:rsid w:val="003E6468"/>
    <w:rsid w:val="003F183A"/>
    <w:rsid w:val="003F1FC7"/>
    <w:rsid w:val="003F58BC"/>
    <w:rsid w:val="003F5D55"/>
    <w:rsid w:val="003F62BB"/>
    <w:rsid w:val="003F6A9C"/>
    <w:rsid w:val="004044A8"/>
    <w:rsid w:val="00407059"/>
    <w:rsid w:val="004074F7"/>
    <w:rsid w:val="00410B2C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5EB1"/>
    <w:rsid w:val="00446A44"/>
    <w:rsid w:val="0045020C"/>
    <w:rsid w:val="004554D1"/>
    <w:rsid w:val="00457FB1"/>
    <w:rsid w:val="00464995"/>
    <w:rsid w:val="00464F9C"/>
    <w:rsid w:val="00466CB2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C4A"/>
    <w:rsid w:val="004979C4"/>
    <w:rsid w:val="00497A21"/>
    <w:rsid w:val="004A0985"/>
    <w:rsid w:val="004A2911"/>
    <w:rsid w:val="004A6200"/>
    <w:rsid w:val="004A6C77"/>
    <w:rsid w:val="004A7108"/>
    <w:rsid w:val="004B07A2"/>
    <w:rsid w:val="004B102A"/>
    <w:rsid w:val="004B20BC"/>
    <w:rsid w:val="004B2D8D"/>
    <w:rsid w:val="004C0570"/>
    <w:rsid w:val="004C1329"/>
    <w:rsid w:val="004C1779"/>
    <w:rsid w:val="004C2322"/>
    <w:rsid w:val="004C2C9F"/>
    <w:rsid w:val="004C3A49"/>
    <w:rsid w:val="004C44E9"/>
    <w:rsid w:val="004C5270"/>
    <w:rsid w:val="004C5B16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27B6A"/>
    <w:rsid w:val="00527C86"/>
    <w:rsid w:val="00530BEB"/>
    <w:rsid w:val="0053486D"/>
    <w:rsid w:val="005351A8"/>
    <w:rsid w:val="0053567B"/>
    <w:rsid w:val="00537CE5"/>
    <w:rsid w:val="0054176F"/>
    <w:rsid w:val="00541DA8"/>
    <w:rsid w:val="0054330B"/>
    <w:rsid w:val="0054456C"/>
    <w:rsid w:val="00544937"/>
    <w:rsid w:val="0054687F"/>
    <w:rsid w:val="00546D58"/>
    <w:rsid w:val="0055080A"/>
    <w:rsid w:val="0055094C"/>
    <w:rsid w:val="005509E3"/>
    <w:rsid w:val="00552419"/>
    <w:rsid w:val="0055517F"/>
    <w:rsid w:val="005557D7"/>
    <w:rsid w:val="00555A6B"/>
    <w:rsid w:val="00563E97"/>
    <w:rsid w:val="005640DE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4207"/>
    <w:rsid w:val="00595BE8"/>
    <w:rsid w:val="005974D9"/>
    <w:rsid w:val="005A0399"/>
    <w:rsid w:val="005A0B07"/>
    <w:rsid w:val="005B014A"/>
    <w:rsid w:val="005B0897"/>
    <w:rsid w:val="005B3931"/>
    <w:rsid w:val="005B567F"/>
    <w:rsid w:val="005B77F9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5503"/>
    <w:rsid w:val="005D7A6C"/>
    <w:rsid w:val="005E0D78"/>
    <w:rsid w:val="005E0E70"/>
    <w:rsid w:val="005E1DE4"/>
    <w:rsid w:val="005E6DC8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2AB1"/>
    <w:rsid w:val="00623A37"/>
    <w:rsid w:val="00625351"/>
    <w:rsid w:val="00625688"/>
    <w:rsid w:val="0062658C"/>
    <w:rsid w:val="00627455"/>
    <w:rsid w:val="00627A6D"/>
    <w:rsid w:val="00627B06"/>
    <w:rsid w:val="00627F6E"/>
    <w:rsid w:val="0063133D"/>
    <w:rsid w:val="00631A76"/>
    <w:rsid w:val="00631F4E"/>
    <w:rsid w:val="00632274"/>
    <w:rsid w:val="00633BB3"/>
    <w:rsid w:val="006347C2"/>
    <w:rsid w:val="006352B2"/>
    <w:rsid w:val="00641044"/>
    <w:rsid w:val="00643524"/>
    <w:rsid w:val="00644B75"/>
    <w:rsid w:val="006451C3"/>
    <w:rsid w:val="006467C5"/>
    <w:rsid w:val="006467F9"/>
    <w:rsid w:val="00647B97"/>
    <w:rsid w:val="00650347"/>
    <w:rsid w:val="00653A3A"/>
    <w:rsid w:val="00655B5B"/>
    <w:rsid w:val="00656131"/>
    <w:rsid w:val="0065751D"/>
    <w:rsid w:val="006607C2"/>
    <w:rsid w:val="0066194B"/>
    <w:rsid w:val="00662A3D"/>
    <w:rsid w:val="0066339D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7653"/>
    <w:rsid w:val="006A03AE"/>
    <w:rsid w:val="006A1547"/>
    <w:rsid w:val="006A4D56"/>
    <w:rsid w:val="006A5541"/>
    <w:rsid w:val="006A609D"/>
    <w:rsid w:val="006A6AE4"/>
    <w:rsid w:val="006A6B9F"/>
    <w:rsid w:val="006B0A42"/>
    <w:rsid w:val="006B1047"/>
    <w:rsid w:val="006B2ECC"/>
    <w:rsid w:val="006B40AF"/>
    <w:rsid w:val="006B4420"/>
    <w:rsid w:val="006B4703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A7A"/>
    <w:rsid w:val="006C7723"/>
    <w:rsid w:val="006C7B9D"/>
    <w:rsid w:val="006C7F85"/>
    <w:rsid w:val="006D0C2C"/>
    <w:rsid w:val="006D74B1"/>
    <w:rsid w:val="006D7AB4"/>
    <w:rsid w:val="006E345B"/>
    <w:rsid w:val="006E4531"/>
    <w:rsid w:val="006E6D4D"/>
    <w:rsid w:val="006F060D"/>
    <w:rsid w:val="006F3625"/>
    <w:rsid w:val="006F6AD4"/>
    <w:rsid w:val="006F7E67"/>
    <w:rsid w:val="00700CB5"/>
    <w:rsid w:val="00700D4B"/>
    <w:rsid w:val="00700F5C"/>
    <w:rsid w:val="00701254"/>
    <w:rsid w:val="0070205A"/>
    <w:rsid w:val="00702F74"/>
    <w:rsid w:val="0070412C"/>
    <w:rsid w:val="00707098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4176"/>
    <w:rsid w:val="00740EA7"/>
    <w:rsid w:val="00742066"/>
    <w:rsid w:val="0074249C"/>
    <w:rsid w:val="00744C7E"/>
    <w:rsid w:val="00745626"/>
    <w:rsid w:val="007460A3"/>
    <w:rsid w:val="007479D2"/>
    <w:rsid w:val="007534C6"/>
    <w:rsid w:val="0075612C"/>
    <w:rsid w:val="007565F4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61"/>
    <w:rsid w:val="00783135"/>
    <w:rsid w:val="00785CD1"/>
    <w:rsid w:val="007913F6"/>
    <w:rsid w:val="007930FA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53C8"/>
    <w:rsid w:val="007E56B1"/>
    <w:rsid w:val="007E601D"/>
    <w:rsid w:val="007F0CB0"/>
    <w:rsid w:val="007F3328"/>
    <w:rsid w:val="007F383E"/>
    <w:rsid w:val="007F39E6"/>
    <w:rsid w:val="007F65DE"/>
    <w:rsid w:val="00804074"/>
    <w:rsid w:val="00811207"/>
    <w:rsid w:val="00813CD3"/>
    <w:rsid w:val="00813DFD"/>
    <w:rsid w:val="00813FDC"/>
    <w:rsid w:val="00815A30"/>
    <w:rsid w:val="008161A2"/>
    <w:rsid w:val="00823757"/>
    <w:rsid w:val="00825DE5"/>
    <w:rsid w:val="00826EE3"/>
    <w:rsid w:val="00830F16"/>
    <w:rsid w:val="0083183D"/>
    <w:rsid w:val="00840441"/>
    <w:rsid w:val="00840926"/>
    <w:rsid w:val="0084105C"/>
    <w:rsid w:val="0084571A"/>
    <w:rsid w:val="00851188"/>
    <w:rsid w:val="00852625"/>
    <w:rsid w:val="0085366B"/>
    <w:rsid w:val="00860CEA"/>
    <w:rsid w:val="00860CFD"/>
    <w:rsid w:val="00862F55"/>
    <w:rsid w:val="00864478"/>
    <w:rsid w:val="00864644"/>
    <w:rsid w:val="00865898"/>
    <w:rsid w:val="00867D35"/>
    <w:rsid w:val="008718F7"/>
    <w:rsid w:val="008727BC"/>
    <w:rsid w:val="008728F8"/>
    <w:rsid w:val="0087600F"/>
    <w:rsid w:val="0087663C"/>
    <w:rsid w:val="0087742A"/>
    <w:rsid w:val="0088153B"/>
    <w:rsid w:val="00882EF7"/>
    <w:rsid w:val="00884997"/>
    <w:rsid w:val="008851DF"/>
    <w:rsid w:val="008856FE"/>
    <w:rsid w:val="00885F6A"/>
    <w:rsid w:val="00887750"/>
    <w:rsid w:val="0088778D"/>
    <w:rsid w:val="008903DC"/>
    <w:rsid w:val="0089099D"/>
    <w:rsid w:val="00891AEC"/>
    <w:rsid w:val="00893C81"/>
    <w:rsid w:val="008A1F17"/>
    <w:rsid w:val="008A459A"/>
    <w:rsid w:val="008A58C2"/>
    <w:rsid w:val="008A5B63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3420"/>
    <w:rsid w:val="008F3F1F"/>
    <w:rsid w:val="008F535C"/>
    <w:rsid w:val="008F7A82"/>
    <w:rsid w:val="00900079"/>
    <w:rsid w:val="00904F4B"/>
    <w:rsid w:val="009066F4"/>
    <w:rsid w:val="0090780A"/>
    <w:rsid w:val="00907DC8"/>
    <w:rsid w:val="00907FB5"/>
    <w:rsid w:val="00907FC7"/>
    <w:rsid w:val="00910EFA"/>
    <w:rsid w:val="00915037"/>
    <w:rsid w:val="00915E23"/>
    <w:rsid w:val="00917563"/>
    <w:rsid w:val="009212BB"/>
    <w:rsid w:val="0092258D"/>
    <w:rsid w:val="00925A17"/>
    <w:rsid w:val="00926ABA"/>
    <w:rsid w:val="009302B7"/>
    <w:rsid w:val="00933B8F"/>
    <w:rsid w:val="00934B55"/>
    <w:rsid w:val="0093652D"/>
    <w:rsid w:val="00936B7D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872"/>
    <w:rsid w:val="009654EA"/>
    <w:rsid w:val="009657D2"/>
    <w:rsid w:val="00967FBB"/>
    <w:rsid w:val="00970655"/>
    <w:rsid w:val="00975E80"/>
    <w:rsid w:val="00976A22"/>
    <w:rsid w:val="00976A9B"/>
    <w:rsid w:val="00977304"/>
    <w:rsid w:val="009779B7"/>
    <w:rsid w:val="009817A8"/>
    <w:rsid w:val="00984702"/>
    <w:rsid w:val="0098472F"/>
    <w:rsid w:val="00986346"/>
    <w:rsid w:val="009902AD"/>
    <w:rsid w:val="00990517"/>
    <w:rsid w:val="00991298"/>
    <w:rsid w:val="00996D91"/>
    <w:rsid w:val="009972D7"/>
    <w:rsid w:val="009A25E5"/>
    <w:rsid w:val="009A2CB3"/>
    <w:rsid w:val="009A6271"/>
    <w:rsid w:val="009B5D8A"/>
    <w:rsid w:val="009C38CA"/>
    <w:rsid w:val="009C5792"/>
    <w:rsid w:val="009D2CB8"/>
    <w:rsid w:val="009D341F"/>
    <w:rsid w:val="009D6E3F"/>
    <w:rsid w:val="009E0ECA"/>
    <w:rsid w:val="009E4804"/>
    <w:rsid w:val="009F64D7"/>
    <w:rsid w:val="009F6F23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7DC9"/>
    <w:rsid w:val="00A220E2"/>
    <w:rsid w:val="00A276CF"/>
    <w:rsid w:val="00A31010"/>
    <w:rsid w:val="00A3164B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1476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4531"/>
    <w:rsid w:val="00AB5B0F"/>
    <w:rsid w:val="00AB662C"/>
    <w:rsid w:val="00AC1B43"/>
    <w:rsid w:val="00AC24C3"/>
    <w:rsid w:val="00AC620A"/>
    <w:rsid w:val="00AC7BA0"/>
    <w:rsid w:val="00AC7F97"/>
    <w:rsid w:val="00AC7FDF"/>
    <w:rsid w:val="00AD0541"/>
    <w:rsid w:val="00AD0E5F"/>
    <w:rsid w:val="00AD7E4D"/>
    <w:rsid w:val="00AE053E"/>
    <w:rsid w:val="00AE0A59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253F"/>
    <w:rsid w:val="00B044A1"/>
    <w:rsid w:val="00B05252"/>
    <w:rsid w:val="00B11D1E"/>
    <w:rsid w:val="00B138E6"/>
    <w:rsid w:val="00B15AE6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6E69"/>
    <w:rsid w:val="00B4336F"/>
    <w:rsid w:val="00B47053"/>
    <w:rsid w:val="00B50D8C"/>
    <w:rsid w:val="00B52070"/>
    <w:rsid w:val="00B52F4B"/>
    <w:rsid w:val="00B53213"/>
    <w:rsid w:val="00B53F6E"/>
    <w:rsid w:val="00B56A72"/>
    <w:rsid w:val="00B5787D"/>
    <w:rsid w:val="00B61D21"/>
    <w:rsid w:val="00B627E3"/>
    <w:rsid w:val="00B63FC1"/>
    <w:rsid w:val="00B644D2"/>
    <w:rsid w:val="00B64B60"/>
    <w:rsid w:val="00B66705"/>
    <w:rsid w:val="00B66AA0"/>
    <w:rsid w:val="00B703F6"/>
    <w:rsid w:val="00B7094C"/>
    <w:rsid w:val="00B73868"/>
    <w:rsid w:val="00B74B46"/>
    <w:rsid w:val="00B7544F"/>
    <w:rsid w:val="00B75D42"/>
    <w:rsid w:val="00B80317"/>
    <w:rsid w:val="00B809DD"/>
    <w:rsid w:val="00B811AB"/>
    <w:rsid w:val="00B8174D"/>
    <w:rsid w:val="00B817F4"/>
    <w:rsid w:val="00B822D1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5A52"/>
    <w:rsid w:val="00BB6B8F"/>
    <w:rsid w:val="00BC0B05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C27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30F24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2E48"/>
    <w:rsid w:val="00C53FD7"/>
    <w:rsid w:val="00C6017E"/>
    <w:rsid w:val="00C618FF"/>
    <w:rsid w:val="00C62A95"/>
    <w:rsid w:val="00C633DE"/>
    <w:rsid w:val="00C642AB"/>
    <w:rsid w:val="00C64787"/>
    <w:rsid w:val="00C64DB8"/>
    <w:rsid w:val="00C664EF"/>
    <w:rsid w:val="00C7091D"/>
    <w:rsid w:val="00C73ECF"/>
    <w:rsid w:val="00C742FF"/>
    <w:rsid w:val="00C749E3"/>
    <w:rsid w:val="00C758C4"/>
    <w:rsid w:val="00C77A00"/>
    <w:rsid w:val="00C80C53"/>
    <w:rsid w:val="00C82ADE"/>
    <w:rsid w:val="00C82DFF"/>
    <w:rsid w:val="00C838F9"/>
    <w:rsid w:val="00C84EE1"/>
    <w:rsid w:val="00C85FF8"/>
    <w:rsid w:val="00C90CED"/>
    <w:rsid w:val="00C91C80"/>
    <w:rsid w:val="00C93265"/>
    <w:rsid w:val="00C944CA"/>
    <w:rsid w:val="00C97233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43DA"/>
    <w:rsid w:val="00D278DD"/>
    <w:rsid w:val="00D3568B"/>
    <w:rsid w:val="00D44492"/>
    <w:rsid w:val="00D455C0"/>
    <w:rsid w:val="00D459EE"/>
    <w:rsid w:val="00D50E94"/>
    <w:rsid w:val="00D51DE4"/>
    <w:rsid w:val="00D52F75"/>
    <w:rsid w:val="00D52FAF"/>
    <w:rsid w:val="00D55340"/>
    <w:rsid w:val="00D55D08"/>
    <w:rsid w:val="00D570AC"/>
    <w:rsid w:val="00D62A6B"/>
    <w:rsid w:val="00D653C1"/>
    <w:rsid w:val="00D6565C"/>
    <w:rsid w:val="00D6568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86E1D"/>
    <w:rsid w:val="00D92ADD"/>
    <w:rsid w:val="00D965EE"/>
    <w:rsid w:val="00D978AD"/>
    <w:rsid w:val="00DA40E4"/>
    <w:rsid w:val="00DA5334"/>
    <w:rsid w:val="00DA6A86"/>
    <w:rsid w:val="00DA6AAD"/>
    <w:rsid w:val="00DB28D1"/>
    <w:rsid w:val="00DB30E2"/>
    <w:rsid w:val="00DB4448"/>
    <w:rsid w:val="00DB5A04"/>
    <w:rsid w:val="00DB646E"/>
    <w:rsid w:val="00DB6CD6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BA6"/>
    <w:rsid w:val="00DE7BA9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46E6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5BC9"/>
    <w:rsid w:val="00EB1809"/>
    <w:rsid w:val="00EB1C5D"/>
    <w:rsid w:val="00EB2F37"/>
    <w:rsid w:val="00EB30DC"/>
    <w:rsid w:val="00EB4450"/>
    <w:rsid w:val="00EB4FF0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5AF0"/>
    <w:rsid w:val="00ED799E"/>
    <w:rsid w:val="00ED7B2A"/>
    <w:rsid w:val="00EE3E8D"/>
    <w:rsid w:val="00EF2F04"/>
    <w:rsid w:val="00EF34A6"/>
    <w:rsid w:val="00EF4692"/>
    <w:rsid w:val="00EF48E4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4E4F"/>
    <w:rsid w:val="00F568F1"/>
    <w:rsid w:val="00F57236"/>
    <w:rsid w:val="00F64159"/>
    <w:rsid w:val="00F65228"/>
    <w:rsid w:val="00F67CE0"/>
    <w:rsid w:val="00F7106D"/>
    <w:rsid w:val="00F721EE"/>
    <w:rsid w:val="00F74D08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2649"/>
    <w:rsid w:val="00FA34DF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D0A45"/>
    <w:rsid w:val="00FD5722"/>
    <w:rsid w:val="00FE01B3"/>
    <w:rsid w:val="00FE043A"/>
    <w:rsid w:val="00FE1FCC"/>
    <w:rsid w:val="00FE26C8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8F34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B9280B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8F34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B9280B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041E6-E1F9-4BA9-A5E8-188FC210C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1267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8605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subject/>
  <dc:creator>otaranu_cornel</dc:creator>
  <cp:keywords/>
  <dc:description/>
  <cp:lastModifiedBy>muntean ioan AR</cp:lastModifiedBy>
  <cp:revision>4</cp:revision>
  <cp:lastPrinted>2020-12-17T17:29:00Z</cp:lastPrinted>
  <dcterms:created xsi:type="dcterms:W3CDTF">2021-09-23T07:05:00Z</dcterms:created>
  <dcterms:modified xsi:type="dcterms:W3CDTF">2021-09-23T13:28:00Z</dcterms:modified>
</cp:coreProperties>
</file>